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30" w:rsidRDefault="00915930" w:rsidP="00DC2E1A">
      <w:pPr>
        <w:jc w:val="right"/>
      </w:pPr>
    </w:p>
    <w:p w:rsidR="00915930" w:rsidRPr="00915930" w:rsidRDefault="00915930" w:rsidP="00915930"/>
    <w:p w:rsidR="00915930" w:rsidRPr="00915930" w:rsidRDefault="00DC2E1A" w:rsidP="00746F9A">
      <w:pPr>
        <w:jc w:val="center"/>
      </w:pPr>
      <w:r>
        <w:rPr>
          <w:noProof/>
        </w:rPr>
        <w:drawing>
          <wp:inline distT="0" distB="0" distL="0" distR="0">
            <wp:extent cx="2286000" cy="822960"/>
            <wp:effectExtent l="19050" t="0" r="0" b="0"/>
            <wp:docPr id="7" name="Picture 7" descr="http://www.jackpetcheyfoundation.org.uk/public/image/New%20Logo%20small%20size%20with%20strap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jackpetcheyfoundation.org.uk/public/image/New%20Logo%20small%20size%20with%20strapli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930" w:rsidRPr="00915930" w:rsidRDefault="00915930" w:rsidP="00915930">
      <w:pPr>
        <w:tabs>
          <w:tab w:val="left" w:pos="1760"/>
        </w:tabs>
        <w:spacing w:after="0"/>
        <w:rPr>
          <w:rFonts w:ascii="Arial" w:hAnsi="Arial" w:cs="Arial"/>
          <w:sz w:val="40"/>
          <w:szCs w:val="40"/>
        </w:rPr>
      </w:pPr>
    </w:p>
    <w:p w:rsidR="003C2279" w:rsidRPr="00880C21" w:rsidRDefault="005116DF" w:rsidP="00DC2E1A">
      <w:pPr>
        <w:tabs>
          <w:tab w:val="left" w:pos="1760"/>
        </w:tabs>
        <w:spacing w:after="0"/>
        <w:jc w:val="center"/>
        <w:rPr>
          <w:rFonts w:ascii="Arial" w:hAnsi="Arial" w:cs="Arial"/>
          <w:b/>
          <w:sz w:val="72"/>
          <w:szCs w:val="72"/>
        </w:rPr>
      </w:pPr>
      <w:r w:rsidRPr="00880C21">
        <w:rPr>
          <w:rFonts w:ascii="Arial" w:hAnsi="Arial" w:cs="Arial"/>
          <w:b/>
          <w:sz w:val="72"/>
          <w:szCs w:val="72"/>
        </w:rPr>
        <w:t xml:space="preserve">JACK PETCHEY </w:t>
      </w:r>
      <w:r w:rsidR="00915930" w:rsidRPr="00880C21">
        <w:rPr>
          <w:rFonts w:ascii="Arial" w:hAnsi="Arial" w:cs="Arial"/>
          <w:b/>
          <w:sz w:val="72"/>
          <w:szCs w:val="72"/>
        </w:rPr>
        <w:t>FOUNDATION</w:t>
      </w:r>
    </w:p>
    <w:p w:rsidR="005116DF" w:rsidRDefault="005116DF" w:rsidP="00DC2E1A">
      <w:pPr>
        <w:tabs>
          <w:tab w:val="left" w:pos="1760"/>
        </w:tabs>
        <w:spacing w:after="0"/>
        <w:jc w:val="center"/>
        <w:rPr>
          <w:rFonts w:ascii="Arial" w:hAnsi="Arial" w:cs="Arial"/>
          <w:sz w:val="48"/>
          <w:szCs w:val="48"/>
        </w:rPr>
      </w:pPr>
      <w:r w:rsidRPr="005116DF">
        <w:rPr>
          <w:rFonts w:ascii="Arial" w:hAnsi="Arial" w:cs="Arial"/>
          <w:sz w:val="48"/>
          <w:szCs w:val="48"/>
        </w:rPr>
        <w:t>Achievement Award Scheme breakdown</w:t>
      </w:r>
    </w:p>
    <w:p w:rsidR="005116DF" w:rsidRPr="005116DF" w:rsidRDefault="005116DF" w:rsidP="00915930">
      <w:pPr>
        <w:tabs>
          <w:tab w:val="left" w:pos="1760"/>
        </w:tabs>
        <w:spacing w:after="0"/>
        <w:rPr>
          <w:rFonts w:ascii="Arial" w:hAnsi="Arial" w:cs="Arial"/>
          <w:sz w:val="48"/>
          <w:szCs w:val="48"/>
        </w:rPr>
      </w:pPr>
    </w:p>
    <w:tbl>
      <w:tblPr>
        <w:tblStyle w:val="MediumShading2-Accent5"/>
        <w:tblW w:w="0" w:type="auto"/>
        <w:tblLook w:val="04A0" w:firstRow="1" w:lastRow="0" w:firstColumn="1" w:lastColumn="0" w:noHBand="0" w:noVBand="1"/>
      </w:tblPr>
      <w:tblGrid>
        <w:gridCol w:w="2000"/>
        <w:gridCol w:w="1889"/>
        <w:gridCol w:w="1354"/>
        <w:gridCol w:w="2095"/>
        <w:gridCol w:w="1847"/>
        <w:gridCol w:w="1852"/>
        <w:gridCol w:w="2139"/>
      </w:tblGrid>
      <w:tr w:rsidR="005116DF" w:rsidRPr="00DC2E1A" w:rsidTr="00DC2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00" w:type="dxa"/>
            <w:tcBorders>
              <w:top w:val="single" w:sz="4" w:space="0" w:color="auto"/>
              <w:left w:val="single" w:sz="4" w:space="0" w:color="auto"/>
            </w:tcBorders>
          </w:tcPr>
          <w:p w:rsidR="005116DF" w:rsidRPr="00DC2E1A" w:rsidRDefault="005116DF" w:rsidP="00DC2E1A">
            <w:pPr>
              <w:rPr>
                <w:rFonts w:ascii="Arial" w:eastAsia="BatangChe" w:hAnsi="Arial" w:cs="Arial"/>
                <w:b w:val="0"/>
                <w:color w:val="244061" w:themeColor="accent1" w:themeShade="80"/>
                <w:sz w:val="24"/>
                <w:szCs w:val="24"/>
              </w:rPr>
            </w:pPr>
            <w:r w:rsidRPr="00DC2E1A">
              <w:rPr>
                <w:rFonts w:ascii="Arial" w:eastAsia="BatangChe" w:hAnsi="Arial" w:cs="Arial"/>
                <w:color w:val="244061" w:themeColor="accent1" w:themeShade="80"/>
                <w:sz w:val="24"/>
                <w:szCs w:val="24"/>
              </w:rPr>
              <w:t>SCHEME</w:t>
            </w:r>
          </w:p>
        </w:tc>
        <w:tc>
          <w:tcPr>
            <w:tcW w:w="1889" w:type="dxa"/>
            <w:tcBorders>
              <w:top w:val="single" w:sz="4" w:space="0" w:color="auto"/>
            </w:tcBorders>
          </w:tcPr>
          <w:p w:rsidR="005116DF" w:rsidRPr="00DC2E1A" w:rsidRDefault="005116DF" w:rsidP="00DC2E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Che" w:hAnsi="Arial" w:cs="Arial"/>
                <w:b w:val="0"/>
                <w:color w:val="244061" w:themeColor="accent1" w:themeShade="80"/>
                <w:sz w:val="24"/>
                <w:szCs w:val="24"/>
              </w:rPr>
            </w:pPr>
            <w:r w:rsidRPr="00DC2E1A">
              <w:rPr>
                <w:rFonts w:ascii="Arial" w:eastAsia="BatangChe" w:hAnsi="Arial" w:cs="Arial"/>
                <w:color w:val="244061" w:themeColor="accent1" w:themeShade="80"/>
                <w:sz w:val="24"/>
                <w:szCs w:val="24"/>
              </w:rPr>
              <w:t>TOTAL WINNERS  PER YEAR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5116DF" w:rsidRPr="00DC2E1A" w:rsidRDefault="005116DF" w:rsidP="00DC2E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Che" w:hAnsi="Arial" w:cs="Arial"/>
                <w:b w:val="0"/>
                <w:color w:val="244061" w:themeColor="accent1" w:themeShade="80"/>
                <w:sz w:val="24"/>
                <w:szCs w:val="24"/>
              </w:rPr>
            </w:pPr>
            <w:r w:rsidRPr="00DC2E1A">
              <w:rPr>
                <w:rFonts w:ascii="Arial" w:eastAsia="BatangChe" w:hAnsi="Arial" w:cs="Arial"/>
                <w:color w:val="244061" w:themeColor="accent1" w:themeShade="80"/>
                <w:sz w:val="24"/>
                <w:szCs w:val="24"/>
              </w:rPr>
              <w:t>TOTAL GRANT FOR THE YEAR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5116DF" w:rsidRPr="00DC2E1A" w:rsidRDefault="005116DF" w:rsidP="00DC2E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Che" w:hAnsi="Arial" w:cs="Arial"/>
                <w:b w:val="0"/>
                <w:color w:val="244061" w:themeColor="accent1" w:themeShade="80"/>
                <w:sz w:val="24"/>
                <w:szCs w:val="24"/>
              </w:rPr>
            </w:pPr>
            <w:r w:rsidRPr="00DC2E1A">
              <w:rPr>
                <w:rFonts w:ascii="Arial" w:eastAsia="BatangChe" w:hAnsi="Arial" w:cs="Arial"/>
                <w:color w:val="244061" w:themeColor="accent1" w:themeShade="80"/>
                <w:sz w:val="24"/>
                <w:szCs w:val="24"/>
              </w:rPr>
              <w:t>GRANT PERIOD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5116DF" w:rsidRPr="00DC2E1A" w:rsidRDefault="005116DF" w:rsidP="00DC2E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Che" w:hAnsi="Arial" w:cs="Arial"/>
                <w:b w:val="0"/>
                <w:color w:val="244061" w:themeColor="accent1" w:themeShade="80"/>
                <w:sz w:val="24"/>
                <w:szCs w:val="24"/>
              </w:rPr>
            </w:pPr>
            <w:r w:rsidRPr="00DC2E1A">
              <w:rPr>
                <w:rFonts w:ascii="Arial" w:eastAsia="BatangChe" w:hAnsi="Arial" w:cs="Arial"/>
                <w:color w:val="244061" w:themeColor="accent1" w:themeShade="80"/>
                <w:sz w:val="24"/>
                <w:szCs w:val="24"/>
              </w:rPr>
              <w:t>NO. OF AWARD WINNERS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5116DF" w:rsidRPr="00DC2E1A" w:rsidRDefault="005116DF" w:rsidP="00DC2E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Che" w:hAnsi="Arial" w:cs="Arial"/>
                <w:b w:val="0"/>
                <w:color w:val="244061" w:themeColor="accent1" w:themeShade="80"/>
                <w:sz w:val="24"/>
                <w:szCs w:val="24"/>
              </w:rPr>
            </w:pPr>
            <w:r w:rsidRPr="00DC2E1A">
              <w:rPr>
                <w:rFonts w:ascii="Arial" w:eastAsia="BatangChe" w:hAnsi="Arial" w:cs="Arial"/>
                <w:color w:val="244061" w:themeColor="accent1" w:themeShade="80"/>
                <w:sz w:val="24"/>
                <w:szCs w:val="24"/>
              </w:rPr>
              <w:t>MONEY RECEIVED PER GRANT PERIOD</w:t>
            </w:r>
          </w:p>
        </w:tc>
        <w:tc>
          <w:tcPr>
            <w:tcW w:w="2139" w:type="dxa"/>
            <w:tcBorders>
              <w:top w:val="single" w:sz="4" w:space="0" w:color="auto"/>
              <w:right w:val="single" w:sz="4" w:space="0" w:color="auto"/>
            </w:tcBorders>
          </w:tcPr>
          <w:p w:rsidR="005116DF" w:rsidRPr="00DC2E1A" w:rsidRDefault="005116DF" w:rsidP="00DC2E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Che" w:hAnsi="Arial" w:cs="Arial"/>
                <w:b w:val="0"/>
                <w:color w:val="244061" w:themeColor="accent1" w:themeShade="80"/>
                <w:sz w:val="24"/>
                <w:szCs w:val="24"/>
              </w:rPr>
            </w:pPr>
            <w:r w:rsidRPr="00DC2E1A">
              <w:rPr>
                <w:rFonts w:ascii="Arial" w:eastAsia="BatangChe" w:hAnsi="Arial" w:cs="Arial"/>
                <w:color w:val="244061" w:themeColor="accent1" w:themeShade="80"/>
                <w:sz w:val="24"/>
                <w:szCs w:val="24"/>
              </w:rPr>
              <w:t xml:space="preserve">REPORT </w:t>
            </w:r>
            <w:r w:rsidR="00DC2E1A" w:rsidRPr="00DC2E1A">
              <w:rPr>
                <w:rFonts w:ascii="Arial" w:eastAsia="BatangChe" w:hAnsi="Arial" w:cs="Arial"/>
                <w:color w:val="244061" w:themeColor="accent1" w:themeShade="80"/>
                <w:sz w:val="24"/>
                <w:szCs w:val="24"/>
              </w:rPr>
              <w:t xml:space="preserve">  </w:t>
            </w:r>
            <w:r w:rsidRPr="00DC2E1A">
              <w:rPr>
                <w:rFonts w:ascii="Arial" w:eastAsia="BatangChe" w:hAnsi="Arial" w:cs="Arial"/>
                <w:color w:val="244061" w:themeColor="accent1" w:themeShade="80"/>
                <w:sz w:val="24"/>
                <w:szCs w:val="24"/>
              </w:rPr>
              <w:t>DEADLINE</w:t>
            </w:r>
          </w:p>
        </w:tc>
      </w:tr>
      <w:tr w:rsidR="005116DF" w:rsidRPr="00DC2E1A" w:rsidTr="00DC2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dxa"/>
            <w:vMerge w:val="restart"/>
            <w:tcBorders>
              <w:left w:val="single" w:sz="4" w:space="0" w:color="auto"/>
            </w:tcBorders>
            <w:shd w:val="clear" w:color="auto" w:fill="CC9900"/>
          </w:tcPr>
          <w:p w:rsidR="005116DF" w:rsidRPr="00DC2E1A" w:rsidRDefault="005116DF" w:rsidP="00DC2E1A">
            <w:pPr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</w:pPr>
            <w:r w:rsidRPr="00DC2E1A"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  <w:t>BRONZE</w:t>
            </w:r>
          </w:p>
        </w:tc>
        <w:tc>
          <w:tcPr>
            <w:tcW w:w="1889" w:type="dxa"/>
            <w:vMerge w:val="restart"/>
            <w:shd w:val="clear" w:color="auto" w:fill="CC9900"/>
          </w:tcPr>
          <w:p w:rsidR="005116DF" w:rsidRPr="00DC2E1A" w:rsidRDefault="005116DF" w:rsidP="00DC2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</w:pPr>
            <w:r w:rsidRPr="00DC2E1A"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354" w:type="dxa"/>
            <w:vMerge w:val="restart"/>
            <w:shd w:val="clear" w:color="auto" w:fill="CC9900"/>
          </w:tcPr>
          <w:p w:rsidR="005116DF" w:rsidRPr="00DC2E1A" w:rsidRDefault="006D15CB" w:rsidP="00DC2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  <w:t>£750</w:t>
            </w:r>
          </w:p>
        </w:tc>
        <w:tc>
          <w:tcPr>
            <w:tcW w:w="2095" w:type="dxa"/>
            <w:shd w:val="clear" w:color="auto" w:fill="CC9900"/>
          </w:tcPr>
          <w:p w:rsidR="005116DF" w:rsidRPr="00DC2E1A" w:rsidRDefault="00DC2E1A" w:rsidP="00DC2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  <w:t>Jan</w:t>
            </w:r>
            <w:r w:rsidR="005116DF" w:rsidRPr="00DC2E1A"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  <w:t>- J</w:t>
            </w:r>
            <w:r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  <w:t>un</w:t>
            </w:r>
          </w:p>
        </w:tc>
        <w:tc>
          <w:tcPr>
            <w:tcW w:w="1847" w:type="dxa"/>
            <w:shd w:val="clear" w:color="auto" w:fill="CC9900"/>
          </w:tcPr>
          <w:p w:rsidR="005116DF" w:rsidRPr="00DC2E1A" w:rsidRDefault="005116DF" w:rsidP="00DC2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</w:pPr>
            <w:r w:rsidRPr="00DC2E1A"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852" w:type="dxa"/>
            <w:shd w:val="clear" w:color="auto" w:fill="CC9900"/>
          </w:tcPr>
          <w:p w:rsidR="005116DF" w:rsidRPr="00DC2E1A" w:rsidRDefault="006D15CB" w:rsidP="00DC2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  <w:t>£500</w:t>
            </w:r>
          </w:p>
        </w:tc>
        <w:tc>
          <w:tcPr>
            <w:tcW w:w="2139" w:type="dxa"/>
            <w:tcBorders>
              <w:right w:val="single" w:sz="4" w:space="0" w:color="auto"/>
            </w:tcBorders>
            <w:shd w:val="clear" w:color="auto" w:fill="CC9900"/>
          </w:tcPr>
          <w:p w:rsidR="005116DF" w:rsidRPr="00DC2E1A" w:rsidRDefault="005116DF" w:rsidP="00DC2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</w:pPr>
            <w:r w:rsidRPr="00DC2E1A"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  <w:t>30 J</w:t>
            </w:r>
            <w:r w:rsidR="00DC2E1A"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  <w:t>un</w:t>
            </w:r>
          </w:p>
        </w:tc>
      </w:tr>
      <w:tr w:rsidR="005116DF" w:rsidRPr="00DC2E1A" w:rsidTr="00DC2E1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dxa"/>
            <w:vMerge/>
            <w:tcBorders>
              <w:left w:val="single" w:sz="4" w:space="0" w:color="auto"/>
            </w:tcBorders>
            <w:shd w:val="clear" w:color="auto" w:fill="CC9900"/>
          </w:tcPr>
          <w:p w:rsidR="005116DF" w:rsidRPr="00DC2E1A" w:rsidRDefault="005116DF" w:rsidP="00DC2E1A">
            <w:pPr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1889" w:type="dxa"/>
            <w:vMerge/>
            <w:shd w:val="clear" w:color="auto" w:fill="CC9900"/>
          </w:tcPr>
          <w:p w:rsidR="005116DF" w:rsidRPr="00DC2E1A" w:rsidRDefault="005116DF" w:rsidP="00DC2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1354" w:type="dxa"/>
            <w:vMerge/>
            <w:shd w:val="clear" w:color="auto" w:fill="CC9900"/>
          </w:tcPr>
          <w:p w:rsidR="005116DF" w:rsidRPr="00DC2E1A" w:rsidRDefault="005116DF" w:rsidP="00DC2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2095" w:type="dxa"/>
            <w:shd w:val="clear" w:color="auto" w:fill="CC9900"/>
          </w:tcPr>
          <w:p w:rsidR="005116DF" w:rsidRPr="00DC2E1A" w:rsidRDefault="00DC2E1A" w:rsidP="00DC2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  <w:t>Sept</w:t>
            </w:r>
            <w:r w:rsidR="005116DF" w:rsidRPr="00DC2E1A"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  <w:t xml:space="preserve">- </w:t>
            </w:r>
            <w:r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  <w:t>Nov</w:t>
            </w:r>
          </w:p>
        </w:tc>
        <w:tc>
          <w:tcPr>
            <w:tcW w:w="1847" w:type="dxa"/>
            <w:shd w:val="clear" w:color="auto" w:fill="CC9900"/>
          </w:tcPr>
          <w:p w:rsidR="005116DF" w:rsidRPr="00DC2E1A" w:rsidRDefault="005116DF" w:rsidP="00DC2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</w:pPr>
            <w:r w:rsidRPr="00DC2E1A"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852" w:type="dxa"/>
            <w:shd w:val="clear" w:color="auto" w:fill="CC9900"/>
          </w:tcPr>
          <w:p w:rsidR="005116DF" w:rsidRPr="00DC2E1A" w:rsidRDefault="006D15CB" w:rsidP="00DC2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  <w:t>£250</w:t>
            </w:r>
          </w:p>
        </w:tc>
        <w:tc>
          <w:tcPr>
            <w:tcW w:w="2139" w:type="dxa"/>
            <w:tcBorders>
              <w:right w:val="single" w:sz="4" w:space="0" w:color="auto"/>
            </w:tcBorders>
            <w:shd w:val="clear" w:color="auto" w:fill="CC9900"/>
          </w:tcPr>
          <w:p w:rsidR="005116DF" w:rsidRPr="00DC2E1A" w:rsidRDefault="005116DF" w:rsidP="00DC2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</w:pPr>
            <w:r w:rsidRPr="00DC2E1A"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  <w:t>30 N</w:t>
            </w:r>
            <w:r w:rsidR="00DC2E1A"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  <w:t>ov</w:t>
            </w:r>
          </w:p>
        </w:tc>
      </w:tr>
      <w:tr w:rsidR="005116DF" w:rsidRPr="00DC2E1A" w:rsidTr="00DC2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dxa"/>
            <w:vMerge w:val="restart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5116DF" w:rsidRPr="00DC2E1A" w:rsidRDefault="005116DF" w:rsidP="00DC2E1A">
            <w:pPr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</w:pPr>
            <w:r w:rsidRPr="00DC2E1A"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  <w:t>SILVER</w:t>
            </w:r>
          </w:p>
        </w:tc>
        <w:tc>
          <w:tcPr>
            <w:tcW w:w="1889" w:type="dxa"/>
            <w:vMerge w:val="restart"/>
            <w:shd w:val="clear" w:color="auto" w:fill="A6A6A6" w:themeFill="background1" w:themeFillShade="A6"/>
          </w:tcPr>
          <w:p w:rsidR="005116DF" w:rsidRPr="00DC2E1A" w:rsidRDefault="005116DF" w:rsidP="00DC2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</w:pPr>
            <w:r w:rsidRPr="00DC2E1A"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354" w:type="dxa"/>
            <w:vMerge w:val="restart"/>
            <w:shd w:val="clear" w:color="auto" w:fill="A6A6A6" w:themeFill="background1" w:themeFillShade="A6"/>
          </w:tcPr>
          <w:p w:rsidR="005116DF" w:rsidRPr="00DC2E1A" w:rsidRDefault="006D15CB" w:rsidP="00DC2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  <w:t>£1500</w:t>
            </w:r>
          </w:p>
        </w:tc>
        <w:tc>
          <w:tcPr>
            <w:tcW w:w="2095" w:type="dxa"/>
            <w:shd w:val="clear" w:color="auto" w:fill="A6A6A6" w:themeFill="background1" w:themeFillShade="A6"/>
          </w:tcPr>
          <w:p w:rsidR="005116DF" w:rsidRPr="00DC2E1A" w:rsidRDefault="00DC2E1A" w:rsidP="00DC2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  <w:t>Jan</w:t>
            </w:r>
            <w:r w:rsidR="005116DF" w:rsidRPr="00DC2E1A"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  <w:t>- J</w:t>
            </w:r>
            <w:r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  <w:t>un</w:t>
            </w:r>
          </w:p>
        </w:tc>
        <w:tc>
          <w:tcPr>
            <w:tcW w:w="1847" w:type="dxa"/>
            <w:shd w:val="clear" w:color="auto" w:fill="A6A6A6" w:themeFill="background1" w:themeFillShade="A6"/>
          </w:tcPr>
          <w:p w:rsidR="005116DF" w:rsidRPr="00DC2E1A" w:rsidRDefault="005116DF" w:rsidP="00DC2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</w:pPr>
            <w:r w:rsidRPr="00DC2E1A"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852" w:type="dxa"/>
            <w:shd w:val="clear" w:color="auto" w:fill="A6A6A6" w:themeFill="background1" w:themeFillShade="A6"/>
          </w:tcPr>
          <w:p w:rsidR="005116DF" w:rsidRPr="00DC2E1A" w:rsidRDefault="006D15CB" w:rsidP="00DC2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  <w:t>£1000</w:t>
            </w:r>
          </w:p>
        </w:tc>
        <w:tc>
          <w:tcPr>
            <w:tcW w:w="2139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5116DF" w:rsidRPr="00DC2E1A" w:rsidRDefault="005116DF" w:rsidP="00DC2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</w:pPr>
            <w:r w:rsidRPr="00DC2E1A"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  <w:t>30 J</w:t>
            </w:r>
            <w:r w:rsidR="00DC2E1A"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  <w:t>un</w:t>
            </w:r>
          </w:p>
        </w:tc>
      </w:tr>
      <w:tr w:rsidR="005116DF" w:rsidRPr="00DC2E1A" w:rsidTr="00DC2E1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5116DF" w:rsidRPr="00DC2E1A" w:rsidRDefault="005116DF" w:rsidP="00DC2E1A">
            <w:pPr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1889" w:type="dxa"/>
            <w:vMerge/>
            <w:shd w:val="clear" w:color="auto" w:fill="A6A6A6" w:themeFill="background1" w:themeFillShade="A6"/>
          </w:tcPr>
          <w:p w:rsidR="005116DF" w:rsidRPr="00DC2E1A" w:rsidRDefault="005116DF" w:rsidP="00DC2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1354" w:type="dxa"/>
            <w:vMerge/>
            <w:shd w:val="clear" w:color="auto" w:fill="A6A6A6" w:themeFill="background1" w:themeFillShade="A6"/>
          </w:tcPr>
          <w:p w:rsidR="005116DF" w:rsidRPr="00DC2E1A" w:rsidRDefault="005116DF" w:rsidP="00DC2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2095" w:type="dxa"/>
            <w:shd w:val="clear" w:color="auto" w:fill="A6A6A6" w:themeFill="background1" w:themeFillShade="A6"/>
          </w:tcPr>
          <w:p w:rsidR="005116DF" w:rsidRPr="00DC2E1A" w:rsidRDefault="00DC2E1A" w:rsidP="00DC2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  <w:t>Sept</w:t>
            </w:r>
            <w:r w:rsidR="005116DF" w:rsidRPr="00DC2E1A"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  <w:t xml:space="preserve">- </w:t>
            </w:r>
            <w:r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  <w:t>Nov</w:t>
            </w:r>
          </w:p>
        </w:tc>
        <w:tc>
          <w:tcPr>
            <w:tcW w:w="1847" w:type="dxa"/>
            <w:shd w:val="clear" w:color="auto" w:fill="A6A6A6" w:themeFill="background1" w:themeFillShade="A6"/>
          </w:tcPr>
          <w:p w:rsidR="005116DF" w:rsidRPr="00DC2E1A" w:rsidRDefault="005116DF" w:rsidP="00DC2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</w:pPr>
            <w:r w:rsidRPr="00DC2E1A"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852" w:type="dxa"/>
            <w:shd w:val="clear" w:color="auto" w:fill="A6A6A6" w:themeFill="background1" w:themeFillShade="A6"/>
          </w:tcPr>
          <w:p w:rsidR="005116DF" w:rsidRPr="00DC2E1A" w:rsidRDefault="006D15CB" w:rsidP="00DC2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  <w:t>£500</w:t>
            </w:r>
          </w:p>
        </w:tc>
        <w:tc>
          <w:tcPr>
            <w:tcW w:w="2139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5116DF" w:rsidRPr="00DC2E1A" w:rsidRDefault="005116DF" w:rsidP="00DC2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</w:pPr>
            <w:r w:rsidRPr="00DC2E1A"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  <w:t>30 N</w:t>
            </w:r>
            <w:r w:rsidR="00DC2E1A"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  <w:t>ov</w:t>
            </w:r>
          </w:p>
        </w:tc>
      </w:tr>
      <w:tr w:rsidR="005116DF" w:rsidRPr="00DC2E1A" w:rsidTr="00DC2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dxa"/>
            <w:vMerge w:val="restart"/>
            <w:tcBorders>
              <w:left w:val="single" w:sz="4" w:space="0" w:color="auto"/>
            </w:tcBorders>
            <w:shd w:val="clear" w:color="auto" w:fill="FCF004"/>
          </w:tcPr>
          <w:p w:rsidR="005116DF" w:rsidRPr="00DC2E1A" w:rsidRDefault="005116DF" w:rsidP="00DC2E1A">
            <w:pPr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</w:pPr>
            <w:r w:rsidRPr="00DC2E1A"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  <w:t>GOLD</w:t>
            </w:r>
          </w:p>
        </w:tc>
        <w:tc>
          <w:tcPr>
            <w:tcW w:w="1889" w:type="dxa"/>
            <w:vMerge w:val="restart"/>
            <w:shd w:val="clear" w:color="auto" w:fill="FCF004"/>
          </w:tcPr>
          <w:p w:rsidR="005116DF" w:rsidRPr="00DC2E1A" w:rsidRDefault="005116DF" w:rsidP="00DC2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</w:pPr>
            <w:r w:rsidRPr="00DC2E1A"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354" w:type="dxa"/>
            <w:vMerge w:val="restart"/>
            <w:shd w:val="clear" w:color="auto" w:fill="FCF004"/>
          </w:tcPr>
          <w:p w:rsidR="005116DF" w:rsidRPr="00DC2E1A" w:rsidRDefault="00EF2C90" w:rsidP="00DC2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  <w:t>£2250</w:t>
            </w:r>
          </w:p>
        </w:tc>
        <w:tc>
          <w:tcPr>
            <w:tcW w:w="2095" w:type="dxa"/>
            <w:shd w:val="clear" w:color="auto" w:fill="FCF004"/>
          </w:tcPr>
          <w:p w:rsidR="005116DF" w:rsidRPr="00DC2E1A" w:rsidRDefault="00DC2E1A" w:rsidP="00DC2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  <w:t>Jan</w:t>
            </w:r>
            <w:r w:rsidR="005116DF" w:rsidRPr="00DC2E1A"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  <w:t>- J</w:t>
            </w:r>
            <w:r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  <w:t>un</w:t>
            </w:r>
          </w:p>
        </w:tc>
        <w:tc>
          <w:tcPr>
            <w:tcW w:w="1847" w:type="dxa"/>
            <w:shd w:val="clear" w:color="auto" w:fill="FCF004"/>
          </w:tcPr>
          <w:p w:rsidR="005116DF" w:rsidRPr="00DC2E1A" w:rsidRDefault="005116DF" w:rsidP="00DC2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</w:pPr>
            <w:r w:rsidRPr="00DC2E1A"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852" w:type="dxa"/>
            <w:shd w:val="clear" w:color="auto" w:fill="FCF004"/>
          </w:tcPr>
          <w:p w:rsidR="005116DF" w:rsidRPr="00DC2E1A" w:rsidRDefault="006D15CB" w:rsidP="00DC2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  <w:t>£1500</w:t>
            </w:r>
          </w:p>
        </w:tc>
        <w:tc>
          <w:tcPr>
            <w:tcW w:w="2139" w:type="dxa"/>
            <w:tcBorders>
              <w:right w:val="single" w:sz="4" w:space="0" w:color="auto"/>
            </w:tcBorders>
            <w:shd w:val="clear" w:color="auto" w:fill="FCF004"/>
          </w:tcPr>
          <w:p w:rsidR="005116DF" w:rsidRPr="00DC2E1A" w:rsidRDefault="005116DF" w:rsidP="00DC2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</w:pPr>
            <w:r w:rsidRPr="00DC2E1A"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  <w:t>30</w:t>
            </w:r>
            <w:r w:rsidR="00DC2E1A">
              <w:rPr>
                <w:rFonts w:ascii="Arial" w:eastAsia="BatangChe" w:hAnsi="Arial" w:cs="Arial"/>
                <w:color w:val="000000" w:themeColor="text1"/>
                <w:sz w:val="32"/>
                <w:szCs w:val="32"/>
                <w:vertAlign w:val="superscript"/>
              </w:rPr>
              <w:t xml:space="preserve">  </w:t>
            </w:r>
            <w:r w:rsidRPr="00DC2E1A"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  <w:t>J</w:t>
            </w:r>
            <w:r w:rsidR="00DC2E1A"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  <w:t>un</w:t>
            </w:r>
          </w:p>
        </w:tc>
      </w:tr>
      <w:tr w:rsidR="005116DF" w:rsidRPr="00DC2E1A" w:rsidTr="00DC2E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CF004"/>
          </w:tcPr>
          <w:p w:rsidR="005116DF" w:rsidRPr="00DC2E1A" w:rsidRDefault="005116DF" w:rsidP="00DC2E1A">
            <w:pPr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shd w:val="clear" w:color="auto" w:fill="FCF004"/>
          </w:tcPr>
          <w:p w:rsidR="005116DF" w:rsidRPr="00DC2E1A" w:rsidRDefault="005116DF" w:rsidP="00DC2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1354" w:type="dxa"/>
            <w:vMerge/>
            <w:tcBorders>
              <w:bottom w:val="single" w:sz="4" w:space="0" w:color="auto"/>
            </w:tcBorders>
            <w:shd w:val="clear" w:color="auto" w:fill="FCF004"/>
          </w:tcPr>
          <w:p w:rsidR="005116DF" w:rsidRPr="00DC2E1A" w:rsidRDefault="005116DF" w:rsidP="00DC2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FCF004"/>
          </w:tcPr>
          <w:p w:rsidR="005116DF" w:rsidRPr="00DC2E1A" w:rsidRDefault="00DC2E1A" w:rsidP="00DC2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  <w:t>Sept</w:t>
            </w:r>
            <w:r w:rsidR="005116DF" w:rsidRPr="00DC2E1A"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  <w:t>- N</w:t>
            </w:r>
            <w:r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  <w:t>ov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CF004"/>
          </w:tcPr>
          <w:p w:rsidR="005116DF" w:rsidRPr="00DC2E1A" w:rsidRDefault="005116DF" w:rsidP="00DC2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</w:pPr>
            <w:r w:rsidRPr="00DC2E1A"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FCF004"/>
          </w:tcPr>
          <w:p w:rsidR="005116DF" w:rsidRPr="00DC2E1A" w:rsidRDefault="006D15CB" w:rsidP="00DC2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  <w:t>£750</w:t>
            </w:r>
          </w:p>
        </w:tc>
        <w:tc>
          <w:tcPr>
            <w:tcW w:w="21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F004"/>
          </w:tcPr>
          <w:p w:rsidR="005116DF" w:rsidRPr="00DC2E1A" w:rsidRDefault="005116DF" w:rsidP="00DC2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</w:pPr>
            <w:r w:rsidRPr="00DC2E1A"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  <w:t>30</w:t>
            </w:r>
            <w:r w:rsidR="00DC2E1A"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DC2E1A"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  <w:t>N</w:t>
            </w:r>
            <w:r w:rsidR="00DC2E1A">
              <w:rPr>
                <w:rFonts w:ascii="Arial" w:eastAsia="BatangChe" w:hAnsi="Arial" w:cs="Arial"/>
                <w:color w:val="000000" w:themeColor="text1"/>
                <w:sz w:val="32"/>
                <w:szCs w:val="32"/>
              </w:rPr>
              <w:t>ov</w:t>
            </w:r>
          </w:p>
        </w:tc>
      </w:tr>
    </w:tbl>
    <w:p w:rsidR="00915930" w:rsidRDefault="00915930" w:rsidP="00915930">
      <w:pPr>
        <w:tabs>
          <w:tab w:val="left" w:pos="1760"/>
        </w:tabs>
        <w:spacing w:after="0"/>
        <w:rPr>
          <w:rFonts w:ascii="Arial" w:hAnsi="Arial" w:cs="Arial"/>
          <w:b/>
          <w:color w:val="808080" w:themeColor="background1" w:themeShade="80"/>
        </w:rPr>
      </w:pPr>
    </w:p>
    <w:sectPr w:rsidR="00915930" w:rsidSect="009159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C41" w:rsidRDefault="00722C41" w:rsidP="00722C41">
      <w:pPr>
        <w:spacing w:after="0" w:line="240" w:lineRule="auto"/>
      </w:pPr>
      <w:r>
        <w:separator/>
      </w:r>
    </w:p>
  </w:endnote>
  <w:endnote w:type="continuationSeparator" w:id="0">
    <w:p w:rsidR="00722C41" w:rsidRDefault="00722C41" w:rsidP="0072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69F" w:rsidRDefault="003D26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C41" w:rsidRPr="00722C41" w:rsidRDefault="00722C41">
    <w:pPr>
      <w:pStyle w:val="Footer"/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 w:rsidR="003D269F">
      <w:rPr>
        <w:sz w:val="18"/>
        <w:szCs w:val="18"/>
      </w:rPr>
      <w:t>AA7</w:t>
    </w:r>
    <w:r w:rsidR="00FD55AF">
      <w:rPr>
        <w:sz w:val="18"/>
        <w:szCs w:val="18"/>
      </w:rPr>
      <w:t>6</w:t>
    </w:r>
    <w:bookmarkStart w:id="0" w:name="_GoBack"/>
    <w:bookmarkEnd w:id="0"/>
    <w:r w:rsidR="003D269F">
      <w:rPr>
        <w:sz w:val="18"/>
        <w:szCs w:val="18"/>
      </w:rPr>
      <w:t xml:space="preserve"> 04/01/2016</w:t>
    </w:r>
  </w:p>
  <w:p w:rsidR="00722C41" w:rsidRDefault="00722C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69F" w:rsidRDefault="003D26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C41" w:rsidRDefault="00722C41" w:rsidP="00722C41">
      <w:pPr>
        <w:spacing w:after="0" w:line="240" w:lineRule="auto"/>
      </w:pPr>
      <w:r>
        <w:separator/>
      </w:r>
    </w:p>
  </w:footnote>
  <w:footnote w:type="continuationSeparator" w:id="0">
    <w:p w:rsidR="00722C41" w:rsidRDefault="00722C41" w:rsidP="00722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69F" w:rsidRDefault="003D26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69F" w:rsidRDefault="003D26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69F" w:rsidRDefault="003D26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115FA"/>
    <w:multiLevelType w:val="hybridMultilevel"/>
    <w:tmpl w:val="4E86F3AA"/>
    <w:lvl w:ilvl="0" w:tplc="32843E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30"/>
    <w:rsid w:val="001E73B7"/>
    <w:rsid w:val="00340951"/>
    <w:rsid w:val="003C2279"/>
    <w:rsid w:val="003D269F"/>
    <w:rsid w:val="004212A4"/>
    <w:rsid w:val="00437402"/>
    <w:rsid w:val="0050696D"/>
    <w:rsid w:val="005116DF"/>
    <w:rsid w:val="00611DED"/>
    <w:rsid w:val="006D15CB"/>
    <w:rsid w:val="00722C41"/>
    <w:rsid w:val="00746F9A"/>
    <w:rsid w:val="00880C21"/>
    <w:rsid w:val="00915930"/>
    <w:rsid w:val="00987718"/>
    <w:rsid w:val="00AB7D07"/>
    <w:rsid w:val="00B542F6"/>
    <w:rsid w:val="00CB3DAE"/>
    <w:rsid w:val="00DC2E1A"/>
    <w:rsid w:val="00E26E2D"/>
    <w:rsid w:val="00EF2C90"/>
    <w:rsid w:val="00F50D1A"/>
    <w:rsid w:val="00FD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39ac"/>
      <o:colormenu v:ext="edit" fillcolor="#0070c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9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5930"/>
    <w:pPr>
      <w:ind w:left="720"/>
      <w:contextualSpacing/>
    </w:pPr>
  </w:style>
  <w:style w:type="table" w:styleId="ColorfulGrid-Accent5">
    <w:name w:val="Colorful Grid Accent 5"/>
    <w:basedOn w:val="TableNormal"/>
    <w:uiPriority w:val="73"/>
    <w:rsid w:val="005116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Shading-Accent5">
    <w:name w:val="Light Shading Accent 5"/>
    <w:basedOn w:val="TableNormal"/>
    <w:uiPriority w:val="60"/>
    <w:rsid w:val="005116D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5116D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5116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22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C41"/>
  </w:style>
  <w:style w:type="paragraph" w:styleId="Footer">
    <w:name w:val="footer"/>
    <w:basedOn w:val="Normal"/>
    <w:link w:val="FooterChar"/>
    <w:uiPriority w:val="99"/>
    <w:unhideWhenUsed/>
    <w:rsid w:val="00722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9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5930"/>
    <w:pPr>
      <w:ind w:left="720"/>
      <w:contextualSpacing/>
    </w:pPr>
  </w:style>
  <w:style w:type="table" w:styleId="ColorfulGrid-Accent5">
    <w:name w:val="Colorful Grid Accent 5"/>
    <w:basedOn w:val="TableNormal"/>
    <w:uiPriority w:val="73"/>
    <w:rsid w:val="005116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Shading-Accent5">
    <w:name w:val="Light Shading Accent 5"/>
    <w:basedOn w:val="TableNormal"/>
    <w:uiPriority w:val="60"/>
    <w:rsid w:val="005116D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5116D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5116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22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C41"/>
  </w:style>
  <w:style w:type="paragraph" w:styleId="Footer">
    <w:name w:val="footer"/>
    <w:basedOn w:val="Normal"/>
    <w:link w:val="FooterChar"/>
    <w:uiPriority w:val="99"/>
    <w:unhideWhenUsed/>
    <w:rsid w:val="00722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sstephens</dc:creator>
  <cp:lastModifiedBy>Katie Purcell</cp:lastModifiedBy>
  <cp:revision>4</cp:revision>
  <cp:lastPrinted>2014-04-09T11:02:00Z</cp:lastPrinted>
  <dcterms:created xsi:type="dcterms:W3CDTF">2015-10-26T14:47:00Z</dcterms:created>
  <dcterms:modified xsi:type="dcterms:W3CDTF">2017-04-27T14:54:00Z</dcterms:modified>
</cp:coreProperties>
</file>