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1D89" w14:textId="77777777" w:rsidR="002E72A2" w:rsidRDefault="002E72A2" w:rsidP="00294427">
      <w:pPr>
        <w:spacing w:before="100" w:beforeAutospacing="1" w:after="100" w:afterAutospacing="1" w:line="240" w:lineRule="auto"/>
        <w:rPr>
          <w:rFonts w:ascii="Londrina Solid" w:hAnsi="Londrina Solid" w:cs="Open Sans"/>
          <w:bCs/>
          <w:color w:val="1F4E79" w:themeColor="accent1" w:themeShade="80"/>
          <w:sz w:val="28"/>
          <w:szCs w:val="28"/>
        </w:rPr>
      </w:pPr>
      <w:r>
        <w:rPr>
          <w:noProof/>
        </w:rPr>
        <w:drawing>
          <wp:anchor distT="0" distB="0" distL="114300" distR="114300" simplePos="0" relativeHeight="251658240" behindDoc="1" locked="0" layoutInCell="1" allowOverlap="1" wp14:anchorId="3D23A1BE" wp14:editId="1B00D376">
            <wp:simplePos x="0" y="0"/>
            <wp:positionH relativeFrom="column">
              <wp:posOffset>5020310</wp:posOffset>
            </wp:positionH>
            <wp:positionV relativeFrom="paragraph">
              <wp:posOffset>-336617</wp:posOffset>
            </wp:positionV>
            <wp:extent cx="1955800" cy="792480"/>
            <wp:effectExtent l="0" t="0" r="6350" b="7620"/>
            <wp:wrapTight wrapText="bothSides">
              <wp:wrapPolygon edited="0">
                <wp:start x="0" y="0"/>
                <wp:lineTo x="0" y="21288"/>
                <wp:lineTo x="21460" y="21288"/>
                <wp:lineTo x="21460"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5800" cy="79248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0FB4F840" w14:textId="77777777" w:rsidR="002E72A2" w:rsidRDefault="002E72A2" w:rsidP="00294427">
      <w:pPr>
        <w:spacing w:before="100" w:beforeAutospacing="1" w:after="100" w:afterAutospacing="1" w:line="240" w:lineRule="auto"/>
        <w:rPr>
          <w:rFonts w:ascii="Londrina Solid" w:hAnsi="Londrina Solid" w:cs="Open Sans"/>
          <w:bCs/>
          <w:color w:val="1F4E79" w:themeColor="accent1" w:themeShade="80"/>
          <w:sz w:val="28"/>
          <w:szCs w:val="28"/>
        </w:rPr>
      </w:pPr>
    </w:p>
    <w:p w14:paraId="2CA45CCF" w14:textId="458D02D5" w:rsidR="00814167" w:rsidRPr="009F572A" w:rsidRDefault="002E72A2" w:rsidP="00112A58">
      <w:pPr>
        <w:spacing w:before="100" w:beforeAutospacing="1" w:after="100" w:afterAutospacing="1" w:line="240" w:lineRule="auto"/>
        <w:ind w:left="1440"/>
        <w:jc w:val="center"/>
        <w:rPr>
          <w:rFonts w:ascii="Londrina Solid" w:hAnsi="Londrina Solid" w:cs="Open Sans"/>
          <w:bCs/>
          <w:color w:val="1F4E79" w:themeColor="accent1" w:themeShade="80"/>
          <w:sz w:val="36"/>
          <w:szCs w:val="36"/>
        </w:rPr>
      </w:pPr>
      <w:r w:rsidRPr="009F572A">
        <w:rPr>
          <w:rFonts w:ascii="Londrina Solid" w:hAnsi="Londrina Solid" w:cs="Open Sans"/>
          <w:bCs/>
          <w:color w:val="1F4E79" w:themeColor="accent1" w:themeShade="80"/>
          <w:sz w:val="36"/>
          <w:szCs w:val="36"/>
        </w:rPr>
        <w:t xml:space="preserve">G160 </w:t>
      </w:r>
      <w:r w:rsidR="001E477D" w:rsidRPr="009F572A">
        <w:rPr>
          <w:rFonts w:ascii="Londrina Solid" w:hAnsi="Londrina Solid" w:cs="Open Sans"/>
          <w:bCs/>
          <w:color w:val="1F4E79" w:themeColor="accent1" w:themeShade="80"/>
          <w:sz w:val="36"/>
          <w:szCs w:val="36"/>
        </w:rPr>
        <w:t>Jack Petchey Foundation</w:t>
      </w:r>
      <w:r w:rsidR="00E72AF8" w:rsidRPr="009F572A">
        <w:rPr>
          <w:rFonts w:ascii="Londrina Solid" w:hAnsi="Londrina Solid" w:cs="Open Sans"/>
          <w:bCs/>
          <w:color w:val="1F4E79" w:themeColor="accent1" w:themeShade="80"/>
          <w:sz w:val="36"/>
          <w:szCs w:val="36"/>
        </w:rPr>
        <w:t xml:space="preserve"> </w:t>
      </w:r>
      <w:r w:rsidR="00433622" w:rsidRPr="009F572A">
        <w:rPr>
          <w:rFonts w:ascii="Londrina Solid" w:hAnsi="Londrina Solid" w:cs="Open Sans"/>
          <w:bCs/>
          <w:color w:val="1F4E79" w:themeColor="accent1" w:themeShade="80"/>
          <w:sz w:val="36"/>
          <w:szCs w:val="36"/>
        </w:rPr>
        <w:t>Privacy Policy</w:t>
      </w:r>
    </w:p>
    <w:p w14:paraId="26A23AD0" w14:textId="4310DEC3" w:rsidR="00042947" w:rsidRPr="00A8535A" w:rsidRDefault="00042947" w:rsidP="00A8535A">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A8535A">
        <w:rPr>
          <w:rFonts w:ascii="Londrina Solid" w:hAnsi="Londrina Solid" w:cs="Open Sans"/>
          <w:bCs/>
          <w:color w:val="1F4E79" w:themeColor="accent1" w:themeShade="80"/>
          <w:sz w:val="28"/>
          <w:szCs w:val="28"/>
        </w:rPr>
        <w:t>Introduction</w:t>
      </w:r>
    </w:p>
    <w:p w14:paraId="67D744A3" w14:textId="56E3CB72" w:rsidR="00042947" w:rsidRPr="00EE0318" w:rsidRDefault="001E477D" w:rsidP="00294427">
      <w:pPr>
        <w:spacing w:before="100" w:beforeAutospacing="1" w:after="100" w:afterAutospacing="1" w:line="240" w:lineRule="auto"/>
        <w:rPr>
          <w:rFonts w:ascii="Open Sans" w:hAnsi="Open Sans" w:cs="Open Sans"/>
          <w:bCs/>
          <w:color w:val="000000" w:themeColor="text1"/>
        </w:rPr>
      </w:pPr>
      <w:r>
        <w:rPr>
          <w:rFonts w:ascii="Open Sans" w:hAnsi="Open Sans" w:cs="Open Sans"/>
          <w:bCs/>
          <w:color w:val="000000" w:themeColor="text1"/>
        </w:rPr>
        <w:t>Jack Petchey Foundation</w:t>
      </w:r>
      <w:r w:rsidR="000D7D41" w:rsidRPr="00EE0318">
        <w:rPr>
          <w:rFonts w:ascii="Open Sans" w:hAnsi="Open Sans" w:cs="Open Sans"/>
          <w:bCs/>
          <w:color w:val="000000" w:themeColor="text1"/>
        </w:rPr>
        <w:t xml:space="preserve"> </w:t>
      </w:r>
      <w:r w:rsidR="00042947" w:rsidRPr="00EE0318">
        <w:rPr>
          <w:rFonts w:ascii="Open Sans" w:hAnsi="Open Sans" w:cs="Open Sans"/>
          <w:bCs/>
          <w:color w:val="000000" w:themeColor="text1"/>
        </w:rPr>
        <w:t>respects your privacy and is committed to protecting your personal data. This privacy notice will inform you as to how we</w:t>
      </w:r>
      <w:r w:rsidR="00460468">
        <w:rPr>
          <w:rFonts w:ascii="Open Sans" w:hAnsi="Open Sans" w:cs="Open Sans"/>
          <w:bCs/>
          <w:color w:val="000000" w:themeColor="text1"/>
        </w:rPr>
        <w:t xml:space="preserve"> collect and</w:t>
      </w:r>
      <w:r w:rsidR="00042947" w:rsidRPr="00EE0318">
        <w:rPr>
          <w:rFonts w:ascii="Open Sans" w:hAnsi="Open Sans" w:cs="Open Sans"/>
          <w:bCs/>
          <w:color w:val="000000" w:themeColor="text1"/>
        </w:rPr>
        <w:t xml:space="preserve"> look after your personal data</w:t>
      </w:r>
      <w:r w:rsidR="00463DA4">
        <w:rPr>
          <w:rFonts w:ascii="Open Sans" w:hAnsi="Open Sans" w:cs="Open Sans"/>
          <w:bCs/>
          <w:color w:val="000000" w:themeColor="text1"/>
        </w:rPr>
        <w:t>.</w:t>
      </w:r>
    </w:p>
    <w:p w14:paraId="1DA8845B" w14:textId="1D080DCE" w:rsidR="00042947" w:rsidRPr="00EE0318" w:rsidRDefault="00294427" w:rsidP="00294427">
      <w:pPr>
        <w:spacing w:before="100" w:beforeAutospacing="1" w:after="100" w:afterAutospacing="1" w:line="240" w:lineRule="auto"/>
        <w:rPr>
          <w:rFonts w:ascii="Open Sans" w:hAnsi="Open Sans" w:cs="Open Sans"/>
          <w:bCs/>
          <w:color w:val="000000" w:themeColor="text1"/>
        </w:rPr>
      </w:pPr>
      <w:r w:rsidRPr="00EE0318">
        <w:rPr>
          <w:rFonts w:ascii="Open Sans" w:hAnsi="Open Sans" w:cs="Open Sans"/>
          <w:bCs/>
          <w:color w:val="000000" w:themeColor="text1"/>
        </w:rPr>
        <w:t>This Privacy Notice will be regularly updated to ensure that it continues to comply with the latest regulation and best practice</w:t>
      </w:r>
      <w:r w:rsidR="00A8535A">
        <w:rPr>
          <w:rFonts w:ascii="Open Sans" w:hAnsi="Open Sans" w:cs="Open Sans"/>
          <w:bCs/>
          <w:color w:val="000000" w:themeColor="text1"/>
        </w:rPr>
        <w:t xml:space="preserve">. This policy was last updated </w:t>
      </w:r>
      <w:r w:rsidR="004754A1">
        <w:rPr>
          <w:rFonts w:ascii="Open Sans" w:hAnsi="Open Sans" w:cs="Open Sans"/>
          <w:bCs/>
          <w:color w:val="000000" w:themeColor="text1"/>
        </w:rPr>
        <w:t>10</w:t>
      </w:r>
      <w:r w:rsidR="004754A1" w:rsidRPr="004754A1">
        <w:rPr>
          <w:rFonts w:ascii="Open Sans" w:hAnsi="Open Sans" w:cs="Open Sans"/>
          <w:bCs/>
          <w:color w:val="000000" w:themeColor="text1"/>
          <w:vertAlign w:val="superscript"/>
        </w:rPr>
        <w:t>th</w:t>
      </w:r>
      <w:r w:rsidR="004754A1">
        <w:rPr>
          <w:rFonts w:ascii="Open Sans" w:hAnsi="Open Sans" w:cs="Open Sans"/>
          <w:bCs/>
          <w:color w:val="000000" w:themeColor="text1"/>
        </w:rPr>
        <w:t xml:space="preserve"> July 2025.</w:t>
      </w:r>
    </w:p>
    <w:p w14:paraId="64EA4789" w14:textId="6472577B" w:rsidR="00042947" w:rsidRPr="00A8535A" w:rsidRDefault="00042947" w:rsidP="00A8535A">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A8535A">
        <w:rPr>
          <w:rFonts w:ascii="Londrina Solid" w:hAnsi="Londrina Solid" w:cs="Open Sans"/>
          <w:bCs/>
          <w:color w:val="1F4E79" w:themeColor="accent1" w:themeShade="80"/>
          <w:sz w:val="28"/>
          <w:szCs w:val="28"/>
        </w:rPr>
        <w:t xml:space="preserve">Important Information </w:t>
      </w:r>
      <w:r w:rsidR="004754A1">
        <w:rPr>
          <w:rFonts w:ascii="Londrina Solid" w:hAnsi="Londrina Solid" w:cs="Open Sans"/>
          <w:bCs/>
          <w:color w:val="1F4E79" w:themeColor="accent1" w:themeShade="80"/>
          <w:sz w:val="28"/>
          <w:szCs w:val="28"/>
        </w:rPr>
        <w:t>a</w:t>
      </w:r>
      <w:r w:rsidRPr="00A8535A">
        <w:rPr>
          <w:rFonts w:ascii="Londrina Solid" w:hAnsi="Londrina Solid" w:cs="Open Sans"/>
          <w:bCs/>
          <w:color w:val="1F4E79" w:themeColor="accent1" w:themeShade="80"/>
          <w:sz w:val="28"/>
          <w:szCs w:val="28"/>
        </w:rPr>
        <w:t>nd Who We Are</w:t>
      </w:r>
    </w:p>
    <w:p w14:paraId="75E5CB06" w14:textId="1058B3AE" w:rsidR="00294427" w:rsidRPr="00EE0318" w:rsidRDefault="001E477D" w:rsidP="00294427">
      <w:pPr>
        <w:spacing w:before="100" w:beforeAutospacing="1" w:after="100" w:afterAutospacing="1" w:line="240" w:lineRule="auto"/>
        <w:rPr>
          <w:rFonts w:ascii="Open Sans" w:hAnsi="Open Sans" w:cs="Open Sans"/>
          <w:bCs/>
          <w:color w:val="000000" w:themeColor="text1"/>
        </w:rPr>
      </w:pPr>
      <w:r>
        <w:rPr>
          <w:rFonts w:ascii="Open Sans" w:hAnsi="Open Sans" w:cs="Open Sans"/>
          <w:bCs/>
          <w:color w:val="000000" w:themeColor="text1"/>
        </w:rPr>
        <w:t>Jack Petchey Foundation</w:t>
      </w:r>
      <w:r w:rsidR="00294427" w:rsidRPr="00EE0318">
        <w:rPr>
          <w:rFonts w:ascii="Open Sans" w:hAnsi="Open Sans" w:cs="Open Sans"/>
          <w:bCs/>
          <w:color w:val="000000" w:themeColor="text1"/>
        </w:rPr>
        <w:t xml:space="preserve"> (JPF) is registered as a data controller with the Information Commissioner’s Office (ICO) (registered number ZA132338). </w:t>
      </w:r>
    </w:p>
    <w:p w14:paraId="2C74F3E7" w14:textId="102FADFA" w:rsidR="00294427" w:rsidRPr="00EE0318" w:rsidRDefault="00294427" w:rsidP="00294427">
      <w:pPr>
        <w:spacing w:before="100" w:beforeAutospacing="1" w:after="100" w:afterAutospacing="1" w:line="240" w:lineRule="auto"/>
        <w:rPr>
          <w:rFonts w:ascii="Open Sans" w:hAnsi="Open Sans" w:cs="Open Sans"/>
          <w:bCs/>
          <w:color w:val="000000" w:themeColor="text1"/>
        </w:rPr>
      </w:pPr>
      <w:r w:rsidRPr="00EE0318">
        <w:rPr>
          <w:rFonts w:ascii="Open Sans" w:hAnsi="Open Sans" w:cs="Open Sans"/>
          <w:bCs/>
          <w:color w:val="000000" w:themeColor="text1"/>
        </w:rPr>
        <w:t xml:space="preserve">It is also a company registered in England and Wales (Company number 10872145), registered address Dockmasters House, 1 Hertsmere Road, London, E14 8JJ and a registered charity (registration number 1176221). </w:t>
      </w:r>
    </w:p>
    <w:p w14:paraId="12616E69" w14:textId="045A2E5D" w:rsidR="00294427" w:rsidRPr="00EE0318" w:rsidRDefault="00294427" w:rsidP="00294427">
      <w:pPr>
        <w:spacing w:before="100" w:beforeAutospacing="1" w:after="100" w:afterAutospacing="1" w:line="240" w:lineRule="auto"/>
        <w:rPr>
          <w:rFonts w:ascii="Open Sans" w:hAnsi="Open Sans" w:cs="Open Sans"/>
          <w:bCs/>
          <w:color w:val="000000" w:themeColor="text1"/>
        </w:rPr>
      </w:pPr>
      <w:r w:rsidRPr="00EE0318">
        <w:rPr>
          <w:rFonts w:ascii="Open Sans" w:hAnsi="Open Sans" w:cs="Open Sans"/>
          <w:bCs/>
          <w:color w:val="000000" w:themeColor="text1"/>
        </w:rPr>
        <w:t xml:space="preserve">If you have any queries about this privacy notice or about any aspect of JPF’s data </w:t>
      </w:r>
      <w:r w:rsidR="00A8535A" w:rsidRPr="00EE0318">
        <w:rPr>
          <w:rFonts w:ascii="Open Sans" w:hAnsi="Open Sans" w:cs="Open Sans"/>
          <w:bCs/>
          <w:color w:val="000000" w:themeColor="text1"/>
        </w:rPr>
        <w:t>management,</w:t>
      </w:r>
      <w:r w:rsidRPr="00EE0318">
        <w:rPr>
          <w:rFonts w:ascii="Open Sans" w:hAnsi="Open Sans" w:cs="Open Sans"/>
          <w:bCs/>
          <w:color w:val="000000" w:themeColor="text1"/>
        </w:rPr>
        <w:t xml:space="preserve"> please contact our data protection lead at dataprotection@j</w:t>
      </w:r>
      <w:r w:rsidR="00A8535A">
        <w:rPr>
          <w:rFonts w:ascii="Open Sans" w:hAnsi="Open Sans" w:cs="Open Sans"/>
          <w:bCs/>
          <w:color w:val="000000" w:themeColor="text1"/>
        </w:rPr>
        <w:t>ackpetcheyfoundation</w:t>
      </w:r>
      <w:r w:rsidRPr="00EE0318">
        <w:rPr>
          <w:rFonts w:ascii="Open Sans" w:hAnsi="Open Sans" w:cs="Open Sans"/>
          <w:bCs/>
          <w:color w:val="000000" w:themeColor="text1"/>
        </w:rPr>
        <w:t>.org.uk.</w:t>
      </w:r>
    </w:p>
    <w:p w14:paraId="0AC7409E" w14:textId="25D746A7" w:rsidR="00042947" w:rsidRDefault="00042947" w:rsidP="00BA27FE">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BA27FE">
        <w:rPr>
          <w:rFonts w:ascii="Londrina Solid" w:hAnsi="Londrina Solid" w:cs="Open Sans"/>
          <w:bCs/>
          <w:color w:val="1F4E79" w:themeColor="accent1" w:themeShade="80"/>
          <w:sz w:val="28"/>
          <w:szCs w:val="28"/>
        </w:rPr>
        <w:t>The Data We Collect About You</w:t>
      </w:r>
    </w:p>
    <w:p w14:paraId="68AEAB69" w14:textId="77777777" w:rsidR="00BA27FE" w:rsidRPr="00BA27FE" w:rsidRDefault="00BA27FE" w:rsidP="00BA27FE">
      <w:pPr>
        <w:pStyle w:val="ListParagraph"/>
        <w:spacing w:before="100" w:beforeAutospacing="1" w:after="100" w:afterAutospacing="1" w:line="240" w:lineRule="auto"/>
        <w:rPr>
          <w:rFonts w:ascii="Londrina Solid" w:hAnsi="Londrina Solid" w:cs="Open Sans"/>
          <w:bCs/>
          <w:color w:val="1F4E79" w:themeColor="accent1" w:themeShade="80"/>
          <w:sz w:val="28"/>
          <w:szCs w:val="28"/>
        </w:rPr>
      </w:pPr>
    </w:p>
    <w:p w14:paraId="773AC2A1" w14:textId="27AEA3A5" w:rsidR="00294427" w:rsidRPr="00EE0318" w:rsidRDefault="00294427" w:rsidP="00294427">
      <w:pPr>
        <w:pStyle w:val="ListParagraph"/>
        <w:numPr>
          <w:ilvl w:val="0"/>
          <w:numId w:val="11"/>
        </w:numPr>
        <w:spacing w:before="100" w:beforeAutospacing="1" w:after="100" w:afterAutospacing="1" w:line="240" w:lineRule="auto"/>
        <w:rPr>
          <w:rFonts w:ascii="Open Sans" w:hAnsi="Open Sans" w:cs="Open Sans"/>
          <w:bCs/>
          <w:color w:val="000000" w:themeColor="text1"/>
        </w:rPr>
      </w:pPr>
      <w:r w:rsidRPr="00EE0318">
        <w:rPr>
          <w:rFonts w:ascii="Open Sans" w:hAnsi="Open Sans" w:cs="Open Sans"/>
          <w:b/>
          <w:color w:val="000000" w:themeColor="text1"/>
        </w:rPr>
        <w:t>Identity Data</w:t>
      </w:r>
      <w:r w:rsidR="00463DA4">
        <w:rPr>
          <w:rFonts w:ascii="Open Sans" w:hAnsi="Open Sans" w:cs="Open Sans"/>
          <w:b/>
          <w:color w:val="000000" w:themeColor="text1"/>
        </w:rPr>
        <w:t xml:space="preserve"> (I) - </w:t>
      </w:r>
      <w:r w:rsidRPr="00EE0318">
        <w:rPr>
          <w:rFonts w:ascii="Open Sans" w:hAnsi="Open Sans" w:cs="Open Sans"/>
          <w:bCs/>
          <w:color w:val="000000" w:themeColor="text1"/>
        </w:rPr>
        <w:t>includes first name, last name, username or similar identifier, title.</w:t>
      </w:r>
    </w:p>
    <w:p w14:paraId="24499B84" w14:textId="12C0BF26" w:rsidR="00294427" w:rsidRPr="00EE0318" w:rsidRDefault="00294427" w:rsidP="00294427">
      <w:pPr>
        <w:pStyle w:val="ListParagraph"/>
        <w:numPr>
          <w:ilvl w:val="0"/>
          <w:numId w:val="11"/>
        </w:numPr>
        <w:spacing w:before="100" w:beforeAutospacing="1" w:after="100" w:afterAutospacing="1" w:line="240" w:lineRule="auto"/>
        <w:rPr>
          <w:rFonts w:ascii="Open Sans" w:hAnsi="Open Sans" w:cs="Open Sans"/>
          <w:bCs/>
          <w:color w:val="000000" w:themeColor="text1"/>
        </w:rPr>
      </w:pPr>
      <w:r w:rsidRPr="00EE0318">
        <w:rPr>
          <w:rFonts w:ascii="Open Sans" w:hAnsi="Open Sans" w:cs="Open Sans"/>
          <w:b/>
          <w:color w:val="000000" w:themeColor="text1"/>
        </w:rPr>
        <w:t>Contact Data</w:t>
      </w:r>
      <w:r w:rsidR="00463DA4">
        <w:rPr>
          <w:rFonts w:ascii="Open Sans" w:hAnsi="Open Sans" w:cs="Open Sans"/>
          <w:b/>
          <w:color w:val="000000" w:themeColor="text1"/>
        </w:rPr>
        <w:t xml:space="preserve"> (C) -</w:t>
      </w:r>
      <w:r w:rsidRPr="00EE0318">
        <w:rPr>
          <w:rFonts w:ascii="Open Sans" w:hAnsi="Open Sans" w:cs="Open Sans"/>
          <w:bCs/>
          <w:color w:val="000000" w:themeColor="text1"/>
        </w:rPr>
        <w:t xml:space="preserve"> includes billing address, delivery address, email address and telephone numbers.</w:t>
      </w:r>
    </w:p>
    <w:p w14:paraId="36DFE8B3" w14:textId="6DB38DC8" w:rsidR="00294427" w:rsidRPr="00EE0318" w:rsidRDefault="00294427" w:rsidP="00294427">
      <w:pPr>
        <w:pStyle w:val="ListParagraph"/>
        <w:numPr>
          <w:ilvl w:val="0"/>
          <w:numId w:val="11"/>
        </w:numPr>
        <w:spacing w:before="100" w:beforeAutospacing="1" w:after="100" w:afterAutospacing="1" w:line="240" w:lineRule="auto"/>
        <w:rPr>
          <w:rFonts w:ascii="Open Sans" w:hAnsi="Open Sans" w:cs="Open Sans"/>
          <w:bCs/>
          <w:color w:val="000000" w:themeColor="text1"/>
        </w:rPr>
      </w:pPr>
      <w:r w:rsidRPr="00EE0318">
        <w:rPr>
          <w:rFonts w:ascii="Open Sans" w:hAnsi="Open Sans" w:cs="Open Sans"/>
          <w:b/>
          <w:color w:val="000000" w:themeColor="text1"/>
        </w:rPr>
        <w:t>Financial Data</w:t>
      </w:r>
      <w:r w:rsidR="00463DA4">
        <w:rPr>
          <w:rFonts w:ascii="Open Sans" w:hAnsi="Open Sans" w:cs="Open Sans"/>
          <w:b/>
          <w:color w:val="000000" w:themeColor="text1"/>
        </w:rPr>
        <w:t xml:space="preserve"> (F) </w:t>
      </w:r>
      <w:r w:rsidR="00460468">
        <w:rPr>
          <w:rFonts w:ascii="Open Sans" w:hAnsi="Open Sans" w:cs="Open Sans"/>
          <w:b/>
          <w:color w:val="000000" w:themeColor="text1"/>
        </w:rPr>
        <w:t>–</w:t>
      </w:r>
      <w:r w:rsidRPr="00EE0318">
        <w:rPr>
          <w:rFonts w:ascii="Open Sans" w:hAnsi="Open Sans" w:cs="Open Sans"/>
          <w:bCs/>
          <w:color w:val="000000" w:themeColor="text1"/>
        </w:rPr>
        <w:t xml:space="preserve"> includes</w:t>
      </w:r>
      <w:r w:rsidR="00460468">
        <w:rPr>
          <w:rFonts w:ascii="Open Sans" w:hAnsi="Open Sans" w:cs="Open Sans"/>
          <w:bCs/>
          <w:color w:val="000000" w:themeColor="text1"/>
        </w:rPr>
        <w:t xml:space="preserve"> individuals</w:t>
      </w:r>
      <w:r w:rsidRPr="00EE0318">
        <w:rPr>
          <w:rFonts w:ascii="Open Sans" w:hAnsi="Open Sans" w:cs="Open Sans"/>
          <w:bCs/>
          <w:color w:val="000000" w:themeColor="text1"/>
        </w:rPr>
        <w:t xml:space="preserve"> bank account</w:t>
      </w:r>
      <w:r w:rsidR="00460468">
        <w:rPr>
          <w:rFonts w:ascii="Open Sans" w:hAnsi="Open Sans" w:cs="Open Sans"/>
          <w:bCs/>
          <w:color w:val="000000" w:themeColor="text1"/>
        </w:rPr>
        <w:t xml:space="preserve"> details</w:t>
      </w:r>
      <w:r w:rsidRPr="00EE0318">
        <w:rPr>
          <w:rFonts w:ascii="Open Sans" w:hAnsi="Open Sans" w:cs="Open Sans"/>
          <w:bCs/>
          <w:color w:val="000000" w:themeColor="text1"/>
        </w:rPr>
        <w:t>, payment card details and credit reference reports.</w:t>
      </w:r>
    </w:p>
    <w:p w14:paraId="46EEFB63" w14:textId="1902A646" w:rsidR="00294427" w:rsidRPr="00EE0318" w:rsidRDefault="00294427" w:rsidP="00294427">
      <w:pPr>
        <w:pStyle w:val="ListParagraph"/>
        <w:numPr>
          <w:ilvl w:val="0"/>
          <w:numId w:val="11"/>
        </w:numPr>
        <w:spacing w:before="100" w:beforeAutospacing="1" w:after="100" w:afterAutospacing="1" w:line="240" w:lineRule="auto"/>
        <w:rPr>
          <w:rFonts w:ascii="Open Sans" w:hAnsi="Open Sans" w:cs="Open Sans"/>
          <w:bCs/>
          <w:color w:val="000000" w:themeColor="text1"/>
        </w:rPr>
      </w:pPr>
      <w:r w:rsidRPr="00EE0318">
        <w:rPr>
          <w:rFonts w:ascii="Open Sans" w:hAnsi="Open Sans" w:cs="Open Sans"/>
          <w:b/>
          <w:color w:val="000000" w:themeColor="text1"/>
        </w:rPr>
        <w:t>Transaction Data</w:t>
      </w:r>
      <w:r w:rsidR="00463DA4">
        <w:rPr>
          <w:rFonts w:ascii="Open Sans" w:hAnsi="Open Sans" w:cs="Open Sans"/>
          <w:b/>
          <w:color w:val="000000" w:themeColor="text1"/>
        </w:rPr>
        <w:t xml:space="preserve"> (T) -</w:t>
      </w:r>
      <w:r w:rsidRPr="00EE0318">
        <w:rPr>
          <w:rFonts w:ascii="Open Sans" w:hAnsi="Open Sans" w:cs="Open Sans"/>
          <w:bCs/>
          <w:color w:val="000000" w:themeColor="text1"/>
        </w:rPr>
        <w:t xml:space="preserve"> includes details about payments to and from you.</w:t>
      </w:r>
      <w:r w:rsidR="00463DA4">
        <w:rPr>
          <w:rFonts w:ascii="Open Sans" w:hAnsi="Open Sans" w:cs="Open Sans"/>
          <w:bCs/>
          <w:color w:val="000000" w:themeColor="text1"/>
        </w:rPr>
        <w:t xml:space="preserve"> Please note that most of our grants are not paid to individuals, but to schools or organisations.</w:t>
      </w:r>
    </w:p>
    <w:p w14:paraId="592ECF11" w14:textId="31330254" w:rsidR="00294427" w:rsidRPr="00EE0318" w:rsidRDefault="00294427" w:rsidP="00294427">
      <w:pPr>
        <w:pStyle w:val="ListParagraph"/>
        <w:numPr>
          <w:ilvl w:val="0"/>
          <w:numId w:val="11"/>
        </w:numPr>
        <w:spacing w:before="100" w:beforeAutospacing="1" w:after="100" w:afterAutospacing="1" w:line="240" w:lineRule="auto"/>
        <w:rPr>
          <w:rFonts w:ascii="Open Sans" w:hAnsi="Open Sans" w:cs="Open Sans"/>
          <w:bCs/>
          <w:color w:val="000000" w:themeColor="text1"/>
        </w:rPr>
      </w:pPr>
      <w:r w:rsidRPr="00EE0318">
        <w:rPr>
          <w:rFonts w:ascii="Open Sans" w:hAnsi="Open Sans" w:cs="Open Sans"/>
          <w:b/>
          <w:color w:val="000000" w:themeColor="text1"/>
        </w:rPr>
        <w:t>Technical Data</w:t>
      </w:r>
      <w:r w:rsidR="00463DA4">
        <w:rPr>
          <w:rFonts w:ascii="Open Sans" w:hAnsi="Open Sans" w:cs="Open Sans"/>
          <w:b/>
          <w:color w:val="000000" w:themeColor="text1"/>
        </w:rPr>
        <w:t xml:space="preserve"> (TD)</w:t>
      </w:r>
      <w:r w:rsidRPr="00EE0318">
        <w:rPr>
          <w:rFonts w:ascii="Open Sans" w:hAnsi="Open Sans" w:cs="Open Sans"/>
          <w:bCs/>
          <w:color w:val="000000" w:themeColor="text1"/>
        </w:rPr>
        <w:t xml:space="preserve"> includes internet protocol (IP) address, your login data, browser type and version, time zone setting and location, browser plug-in types and versions, operating system and platform and other technology on the devices you use to access our website.</w:t>
      </w:r>
    </w:p>
    <w:p w14:paraId="73CAB1AA" w14:textId="6C22D946" w:rsidR="00294427" w:rsidRPr="00EE0318" w:rsidRDefault="00294427" w:rsidP="00294427">
      <w:pPr>
        <w:pStyle w:val="ListParagraph"/>
        <w:numPr>
          <w:ilvl w:val="0"/>
          <w:numId w:val="11"/>
        </w:numPr>
        <w:spacing w:before="100" w:beforeAutospacing="1" w:after="100" w:afterAutospacing="1" w:line="240" w:lineRule="auto"/>
        <w:rPr>
          <w:rFonts w:ascii="Open Sans" w:hAnsi="Open Sans" w:cs="Open Sans"/>
          <w:bCs/>
          <w:color w:val="000000" w:themeColor="text1"/>
        </w:rPr>
      </w:pPr>
      <w:r w:rsidRPr="00EE0318">
        <w:rPr>
          <w:rFonts w:ascii="Open Sans" w:hAnsi="Open Sans" w:cs="Open Sans"/>
          <w:b/>
          <w:color w:val="000000" w:themeColor="text1"/>
        </w:rPr>
        <w:t>Usage Data</w:t>
      </w:r>
      <w:r w:rsidRPr="00EE0318">
        <w:rPr>
          <w:rFonts w:ascii="Open Sans" w:hAnsi="Open Sans" w:cs="Open Sans"/>
          <w:bCs/>
          <w:color w:val="000000" w:themeColor="text1"/>
        </w:rPr>
        <w:t xml:space="preserve"> </w:t>
      </w:r>
      <w:r w:rsidR="00463DA4" w:rsidRPr="00463DA4">
        <w:rPr>
          <w:rFonts w:ascii="Open Sans" w:hAnsi="Open Sans" w:cs="Open Sans"/>
          <w:b/>
          <w:color w:val="000000" w:themeColor="text1"/>
        </w:rPr>
        <w:t>(</w:t>
      </w:r>
      <w:r w:rsidR="00463DA4">
        <w:rPr>
          <w:rFonts w:ascii="Open Sans" w:hAnsi="Open Sans" w:cs="Open Sans"/>
          <w:b/>
          <w:color w:val="000000" w:themeColor="text1"/>
        </w:rPr>
        <w:t>U</w:t>
      </w:r>
      <w:r w:rsidR="00463DA4" w:rsidRPr="00463DA4">
        <w:rPr>
          <w:rFonts w:ascii="Open Sans" w:hAnsi="Open Sans" w:cs="Open Sans"/>
          <w:b/>
          <w:color w:val="000000" w:themeColor="text1"/>
        </w:rPr>
        <w:t>)</w:t>
      </w:r>
      <w:r w:rsidR="00463DA4">
        <w:rPr>
          <w:rFonts w:ascii="Open Sans" w:hAnsi="Open Sans" w:cs="Open Sans"/>
          <w:bCs/>
          <w:color w:val="000000" w:themeColor="text1"/>
        </w:rPr>
        <w:t xml:space="preserve"> - </w:t>
      </w:r>
      <w:r w:rsidRPr="00EE0318">
        <w:rPr>
          <w:rFonts w:ascii="Open Sans" w:hAnsi="Open Sans" w:cs="Open Sans"/>
          <w:bCs/>
          <w:color w:val="000000" w:themeColor="text1"/>
        </w:rPr>
        <w:t>includes information about how you use our website.</w:t>
      </w:r>
    </w:p>
    <w:p w14:paraId="136B757E" w14:textId="4A13DE78" w:rsidR="00294427" w:rsidRDefault="00294427" w:rsidP="00294427">
      <w:pPr>
        <w:pStyle w:val="ListParagraph"/>
        <w:numPr>
          <w:ilvl w:val="0"/>
          <w:numId w:val="11"/>
        </w:numPr>
        <w:spacing w:before="100" w:beforeAutospacing="1" w:after="100" w:afterAutospacing="1" w:line="240" w:lineRule="auto"/>
        <w:rPr>
          <w:rFonts w:ascii="Open Sans" w:hAnsi="Open Sans" w:cs="Open Sans"/>
          <w:bCs/>
          <w:color w:val="000000" w:themeColor="text1"/>
        </w:rPr>
      </w:pPr>
      <w:r w:rsidRPr="00EE0318">
        <w:rPr>
          <w:rFonts w:ascii="Open Sans" w:hAnsi="Open Sans" w:cs="Open Sans"/>
          <w:b/>
          <w:color w:val="000000" w:themeColor="text1"/>
        </w:rPr>
        <w:t>Marketing and Communications Data</w:t>
      </w:r>
      <w:r w:rsidR="00463DA4">
        <w:rPr>
          <w:rFonts w:ascii="Open Sans" w:hAnsi="Open Sans" w:cs="Open Sans"/>
          <w:b/>
          <w:color w:val="000000" w:themeColor="text1"/>
        </w:rPr>
        <w:t xml:space="preserve"> (M) -</w:t>
      </w:r>
      <w:r w:rsidRPr="00EE0318">
        <w:rPr>
          <w:rFonts w:ascii="Open Sans" w:hAnsi="Open Sans" w:cs="Open Sans"/>
          <w:bCs/>
          <w:color w:val="000000" w:themeColor="text1"/>
        </w:rPr>
        <w:t xml:space="preserve"> includes your preferences in receiving marketing from us and your communication preferences</w:t>
      </w:r>
      <w:r w:rsidR="00A8535A">
        <w:rPr>
          <w:rFonts w:ascii="Open Sans" w:hAnsi="Open Sans" w:cs="Open Sans"/>
          <w:bCs/>
          <w:color w:val="000000" w:themeColor="text1"/>
        </w:rPr>
        <w:t>.</w:t>
      </w:r>
    </w:p>
    <w:p w14:paraId="0BFD10CF" w14:textId="3BA3138C" w:rsidR="00BA27FE" w:rsidRPr="00573945" w:rsidRDefault="0046497E" w:rsidP="00573945">
      <w:pPr>
        <w:pStyle w:val="ListParagraph"/>
        <w:numPr>
          <w:ilvl w:val="0"/>
          <w:numId w:val="11"/>
        </w:numPr>
        <w:spacing w:before="100" w:beforeAutospacing="1" w:after="100" w:afterAutospacing="1" w:line="240" w:lineRule="auto"/>
        <w:rPr>
          <w:rFonts w:ascii="Open Sans" w:hAnsi="Open Sans" w:cs="Open Sans"/>
          <w:bCs/>
          <w:color w:val="000000" w:themeColor="text1"/>
        </w:rPr>
      </w:pPr>
      <w:r>
        <w:rPr>
          <w:rFonts w:ascii="Open Sans" w:hAnsi="Open Sans" w:cs="Open Sans"/>
          <w:b/>
          <w:color w:val="000000" w:themeColor="text1"/>
        </w:rPr>
        <w:t>Photo (P) –</w:t>
      </w:r>
      <w:r>
        <w:rPr>
          <w:rFonts w:ascii="Open Sans" w:hAnsi="Open Sans" w:cs="Open Sans"/>
          <w:bCs/>
          <w:color w:val="000000" w:themeColor="text1"/>
        </w:rPr>
        <w:t xml:space="preserve"> </w:t>
      </w:r>
      <w:r w:rsidR="00B1715E" w:rsidRPr="00B1715E">
        <w:rPr>
          <w:rStyle w:val="Strong"/>
          <w:rFonts w:ascii="Open Sans" w:hAnsi="Open Sans" w:cs="Open Sans"/>
          <w:b w:val="0"/>
          <w:bCs w:val="0"/>
        </w:rPr>
        <w:t>Your personal image</w:t>
      </w:r>
      <w:r w:rsidR="00B1715E" w:rsidRPr="00B1715E">
        <w:rPr>
          <w:rFonts w:ascii="Open Sans" w:hAnsi="Open Sans" w:cs="Open Sans"/>
        </w:rPr>
        <w:t xml:space="preserve"> either captured at one of our Achievement Award events or provided to us with your consent in connection with a grant, case study, or news story</w:t>
      </w:r>
      <w:r w:rsidR="00B1715E">
        <w:rPr>
          <w:rFonts w:ascii="Open Sans" w:hAnsi="Open Sans" w:cs="Open Sans"/>
        </w:rPr>
        <w:t>.</w:t>
      </w:r>
    </w:p>
    <w:p w14:paraId="60651A6C" w14:textId="77777777" w:rsidR="00573945" w:rsidRPr="00573945" w:rsidRDefault="00573945" w:rsidP="00573945">
      <w:pPr>
        <w:pStyle w:val="ListParagraph"/>
        <w:spacing w:before="100" w:beforeAutospacing="1" w:after="100" w:afterAutospacing="1" w:line="240" w:lineRule="auto"/>
        <w:rPr>
          <w:rFonts w:ascii="Open Sans" w:hAnsi="Open Sans" w:cs="Open Sans"/>
          <w:bCs/>
          <w:color w:val="000000" w:themeColor="text1"/>
        </w:rPr>
      </w:pPr>
    </w:p>
    <w:p w14:paraId="1906ABD1" w14:textId="30381972" w:rsidR="00042947" w:rsidRPr="002C5627" w:rsidRDefault="00042947" w:rsidP="002C562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2C5627">
        <w:rPr>
          <w:rFonts w:ascii="Londrina Solid" w:hAnsi="Londrina Solid" w:cs="Open Sans"/>
          <w:bCs/>
          <w:color w:val="1F4E79" w:themeColor="accent1" w:themeShade="80"/>
          <w:sz w:val="28"/>
          <w:szCs w:val="28"/>
        </w:rPr>
        <w:t>If You Fail to Provide Personal Data</w:t>
      </w:r>
    </w:p>
    <w:p w14:paraId="6709E024" w14:textId="7D43D69C" w:rsidR="00294427" w:rsidRPr="00EE0318" w:rsidRDefault="00294427" w:rsidP="00294427">
      <w:pPr>
        <w:spacing w:before="100" w:beforeAutospacing="1" w:after="100" w:afterAutospacing="1" w:line="240" w:lineRule="auto"/>
        <w:rPr>
          <w:rFonts w:ascii="Open Sans" w:hAnsi="Open Sans" w:cs="Open Sans"/>
          <w:bCs/>
          <w:color w:val="000000" w:themeColor="text1"/>
        </w:rPr>
      </w:pPr>
      <w:r w:rsidRPr="00EE0318">
        <w:rPr>
          <w:rFonts w:ascii="Open Sans" w:hAnsi="Open Sans" w:cs="Open Sans"/>
          <w:bCs/>
          <w:color w:val="000000" w:themeColor="text1"/>
        </w:rPr>
        <w:t xml:space="preserve">Where we need to collect personal data by law, or under the terms of a contract we have with you and you fail to provide that data when requested, we may not be able to perform the contract we have or are trying to </w:t>
      </w:r>
      <w:r w:rsidR="00A8535A" w:rsidRPr="00EE0318">
        <w:rPr>
          <w:rFonts w:ascii="Open Sans" w:hAnsi="Open Sans" w:cs="Open Sans"/>
          <w:bCs/>
          <w:color w:val="000000" w:themeColor="text1"/>
        </w:rPr>
        <w:t>enter</w:t>
      </w:r>
      <w:r w:rsidRPr="00EE0318">
        <w:rPr>
          <w:rFonts w:ascii="Open Sans" w:hAnsi="Open Sans" w:cs="Open Sans"/>
          <w:bCs/>
          <w:color w:val="000000" w:themeColor="text1"/>
        </w:rPr>
        <w:t xml:space="preserve"> with you</w:t>
      </w:r>
      <w:r w:rsidR="00EE0318">
        <w:rPr>
          <w:rFonts w:ascii="Open Sans" w:hAnsi="Open Sans" w:cs="Open Sans"/>
          <w:bCs/>
          <w:color w:val="000000" w:themeColor="text1"/>
        </w:rPr>
        <w:t>.</w:t>
      </w:r>
    </w:p>
    <w:p w14:paraId="700AC484" w14:textId="269100E7" w:rsidR="002B38F7" w:rsidRPr="002B38F7" w:rsidRDefault="00042947" w:rsidP="002C562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BA27FE">
        <w:rPr>
          <w:rFonts w:ascii="Londrina Solid" w:hAnsi="Londrina Solid" w:cs="Open Sans"/>
          <w:bCs/>
          <w:color w:val="1F4E79" w:themeColor="accent1" w:themeShade="80"/>
          <w:sz w:val="28"/>
          <w:szCs w:val="28"/>
        </w:rPr>
        <w:lastRenderedPageBreak/>
        <w:t xml:space="preserve">How Is Your Personal </w:t>
      </w:r>
      <w:r w:rsidRPr="00A8535A">
        <w:rPr>
          <w:rFonts w:ascii="Londrina Solid" w:hAnsi="Londrina Solid" w:cs="Open Sans"/>
          <w:bCs/>
          <w:color w:val="1F4E79" w:themeColor="accent1" w:themeShade="80"/>
          <w:sz w:val="28"/>
          <w:szCs w:val="28"/>
        </w:rPr>
        <w:t>Data Collected</w:t>
      </w:r>
      <w:r w:rsidR="002B38F7">
        <w:rPr>
          <w:rFonts w:ascii="Londrina Solid" w:hAnsi="Londrina Solid" w:cs="Open Sans"/>
          <w:bCs/>
          <w:color w:val="1F4E79" w:themeColor="accent1" w:themeShade="80"/>
          <w:sz w:val="28"/>
          <w:szCs w:val="28"/>
        </w:rPr>
        <w:t xml:space="preserve"> (when applying, running or participating in one of our grant programmes)</w:t>
      </w:r>
    </w:p>
    <w:p w14:paraId="1B00F3D8" w14:textId="77777777" w:rsidR="00550D76" w:rsidRDefault="00F43644" w:rsidP="00A8535A">
      <w:pPr>
        <w:spacing w:before="100" w:beforeAutospacing="1" w:after="100" w:afterAutospacing="1" w:line="240" w:lineRule="auto"/>
        <w:rPr>
          <w:rFonts w:ascii="Open Sans" w:hAnsi="Open Sans" w:cs="Open Sans"/>
          <w:bCs/>
        </w:rPr>
      </w:pPr>
      <w:r>
        <w:rPr>
          <w:rFonts w:ascii="Open Sans" w:hAnsi="Open Sans" w:cs="Open Sans"/>
          <w:b/>
          <w:i/>
          <w:iCs/>
          <w:color w:val="1F4E79" w:themeColor="accent1" w:themeShade="80"/>
        </w:rPr>
        <w:t xml:space="preserve">Achievement Award </w:t>
      </w:r>
      <w:r w:rsidR="00A8535A" w:rsidRPr="00A8535A">
        <w:rPr>
          <w:rFonts w:ascii="Open Sans" w:hAnsi="Open Sans" w:cs="Open Sans"/>
          <w:b/>
          <w:i/>
          <w:iCs/>
          <w:color w:val="1F4E79" w:themeColor="accent1" w:themeShade="80"/>
        </w:rPr>
        <w:t>Scheme coordinator</w:t>
      </w:r>
      <w:r w:rsidR="00A8535A" w:rsidRPr="00A8535A">
        <w:rPr>
          <w:rFonts w:ascii="Open Sans" w:hAnsi="Open Sans" w:cs="Open Sans"/>
          <w:bCs/>
          <w:color w:val="1F4E79" w:themeColor="accent1" w:themeShade="80"/>
        </w:rPr>
        <w:t xml:space="preserve"> </w:t>
      </w:r>
      <w:r w:rsidR="00A8535A" w:rsidRPr="00A8535A">
        <w:rPr>
          <w:rFonts w:ascii="Open Sans" w:hAnsi="Open Sans" w:cs="Open Sans"/>
          <w:bCs/>
        </w:rPr>
        <w:t>- The Scheme Coordinator is responsible for managing the Achievement Award Scheme within their school or youth organisation. They are tasked with ensuring that the scheme is implemented efficiently and take responsibility for upholding the integrity and financial compliance o</w:t>
      </w:r>
      <w:r w:rsidR="00A8535A">
        <w:rPr>
          <w:rFonts w:ascii="Open Sans" w:hAnsi="Open Sans" w:cs="Open Sans"/>
          <w:bCs/>
        </w:rPr>
        <w:t>f</w:t>
      </w:r>
      <w:r w:rsidR="00A8535A" w:rsidRPr="00A8535A">
        <w:rPr>
          <w:rFonts w:ascii="Open Sans" w:hAnsi="Open Sans" w:cs="Open Sans"/>
          <w:bCs/>
        </w:rPr>
        <w:t xml:space="preserve"> the scheme in accordance with the guidelines provided. </w:t>
      </w:r>
      <w:r w:rsidR="00550D76">
        <w:rPr>
          <w:rFonts w:ascii="Open Sans" w:hAnsi="Open Sans" w:cs="Open Sans"/>
          <w:bCs/>
        </w:rPr>
        <w:t xml:space="preserve">We will maintain contact with the coordinator and provide regular updates and reminders about the scheme, as well as inform them of grant programmes they are eligible to make use of and share news and best practice with our termly newsletter. </w:t>
      </w:r>
    </w:p>
    <w:p w14:paraId="7E1AE50C" w14:textId="0724F48A" w:rsidR="00460468" w:rsidRDefault="00550D76" w:rsidP="00A8535A">
      <w:pPr>
        <w:spacing w:before="100" w:beforeAutospacing="1" w:after="100" w:afterAutospacing="1" w:line="240" w:lineRule="auto"/>
        <w:rPr>
          <w:rFonts w:ascii="Open Sans" w:hAnsi="Open Sans" w:cs="Open Sans"/>
          <w:b/>
          <w:color w:val="000000" w:themeColor="text1"/>
        </w:rPr>
      </w:pPr>
      <w:r>
        <w:rPr>
          <w:rFonts w:ascii="Open Sans" w:hAnsi="Open Sans" w:cs="Open Sans"/>
          <w:bCs/>
        </w:rPr>
        <w:t>Scheme coordinators</w:t>
      </w:r>
      <w:r w:rsidR="00463DA4" w:rsidRPr="00463DA4">
        <w:rPr>
          <w:rFonts w:ascii="Open Sans" w:hAnsi="Open Sans" w:cs="Open Sans"/>
          <w:bCs/>
        </w:rPr>
        <w:t xml:space="preserve"> will also be given log in details to our community portal to submit grant reports</w:t>
      </w:r>
      <w:r w:rsidR="00460468">
        <w:rPr>
          <w:rFonts w:ascii="Open Sans" w:hAnsi="Open Sans" w:cs="Open Sans"/>
          <w:bCs/>
        </w:rPr>
        <w:t>.</w:t>
      </w:r>
      <w:r w:rsidR="00463DA4" w:rsidRPr="00463DA4">
        <w:rPr>
          <w:rFonts w:ascii="Open Sans" w:hAnsi="Open Sans" w:cs="Open Sans"/>
          <w:bCs/>
        </w:rPr>
        <w:t xml:space="preserve"> </w:t>
      </w:r>
      <w:r w:rsidR="00A8535A" w:rsidRPr="00A8535A">
        <w:rPr>
          <w:rFonts w:ascii="Open Sans" w:hAnsi="Open Sans" w:cs="Open Sans"/>
          <w:bCs/>
        </w:rPr>
        <w:t xml:space="preserve">As the main point of contact with the </w:t>
      </w:r>
      <w:r w:rsidR="001E477D">
        <w:rPr>
          <w:rFonts w:ascii="Open Sans" w:hAnsi="Open Sans" w:cs="Open Sans"/>
          <w:bCs/>
        </w:rPr>
        <w:t xml:space="preserve">Jack Petchey </w:t>
      </w:r>
      <w:r w:rsidR="001E477D" w:rsidRPr="00460468">
        <w:rPr>
          <w:rFonts w:ascii="Open Sans" w:hAnsi="Open Sans" w:cs="Open Sans"/>
          <w:bCs/>
          <w:color w:val="000000" w:themeColor="text1"/>
        </w:rPr>
        <w:t>Foundation</w:t>
      </w:r>
      <w:r w:rsidR="00A8535A" w:rsidRPr="00460468">
        <w:rPr>
          <w:rFonts w:ascii="Open Sans" w:hAnsi="Open Sans" w:cs="Open Sans"/>
          <w:bCs/>
          <w:color w:val="000000" w:themeColor="text1"/>
        </w:rPr>
        <w:t xml:space="preserve"> (JPF), the coordinator must provide </w:t>
      </w:r>
      <w:r w:rsidR="00463DA4" w:rsidRPr="00460468">
        <w:rPr>
          <w:rFonts w:ascii="Open Sans" w:hAnsi="Open Sans" w:cs="Open Sans"/>
          <w:bCs/>
          <w:color w:val="000000" w:themeColor="text1"/>
        </w:rPr>
        <w:t xml:space="preserve">their name and </w:t>
      </w:r>
      <w:r w:rsidR="00A8535A" w:rsidRPr="00460468">
        <w:rPr>
          <w:rFonts w:ascii="Open Sans" w:hAnsi="Open Sans" w:cs="Open Sans"/>
          <w:bCs/>
          <w:color w:val="000000" w:themeColor="text1"/>
        </w:rPr>
        <w:t>up-to-date contact details.</w:t>
      </w:r>
      <w:r w:rsidR="00463DA4" w:rsidRPr="00460468">
        <w:rPr>
          <w:rFonts w:ascii="Open Sans" w:hAnsi="Open Sans" w:cs="Open Sans"/>
          <w:bCs/>
          <w:color w:val="000000" w:themeColor="text1"/>
        </w:rPr>
        <w:t xml:space="preserve"> (I, C, TD)</w:t>
      </w:r>
      <w:r w:rsidR="005F7295" w:rsidRPr="00460468">
        <w:rPr>
          <w:rFonts w:ascii="Open Sans" w:hAnsi="Open Sans" w:cs="Open Sans"/>
          <w:bCs/>
          <w:color w:val="000000" w:themeColor="text1"/>
        </w:rPr>
        <w:t>.</w:t>
      </w:r>
      <w:r w:rsidR="00460468" w:rsidRPr="00460468">
        <w:rPr>
          <w:rFonts w:ascii="Open Sans" w:hAnsi="Open Sans" w:cs="Open Sans"/>
          <w:b/>
          <w:color w:val="000000" w:themeColor="text1"/>
        </w:rPr>
        <w:t xml:space="preserve"> </w:t>
      </w:r>
    </w:p>
    <w:p w14:paraId="0F3F4345" w14:textId="6278DAE3" w:rsidR="00E65CFA" w:rsidRPr="00550D76" w:rsidRDefault="00292577" w:rsidP="00A8535A">
      <w:pPr>
        <w:spacing w:before="100" w:beforeAutospacing="1" w:after="100" w:afterAutospacing="1" w:line="240" w:lineRule="auto"/>
        <w:rPr>
          <w:rFonts w:ascii="Open Sans" w:hAnsi="Open Sans" w:cs="Open Sans"/>
          <w:bCs/>
        </w:rPr>
      </w:pPr>
      <w:r w:rsidRPr="00E65CFA">
        <w:rPr>
          <w:rFonts w:ascii="Open Sans" w:hAnsi="Open Sans" w:cs="Open Sans"/>
          <w:b/>
          <w:i/>
          <w:iCs/>
          <w:color w:val="1F4E79" w:themeColor="accent1" w:themeShade="80"/>
        </w:rPr>
        <w:t>Chairperson</w:t>
      </w:r>
      <w:r w:rsidR="00E65CFA" w:rsidRPr="00E65CFA">
        <w:rPr>
          <w:rFonts w:ascii="Open Sans" w:hAnsi="Open Sans" w:cs="Open Sans"/>
          <w:b/>
          <w:i/>
          <w:iCs/>
          <w:color w:val="1F4E79" w:themeColor="accent1" w:themeShade="80"/>
        </w:rPr>
        <w:t>/Headteacher</w:t>
      </w:r>
      <w:r w:rsidR="00E65CFA">
        <w:rPr>
          <w:rFonts w:ascii="Open Sans" w:hAnsi="Open Sans" w:cs="Open Sans"/>
          <w:b/>
          <w:i/>
          <w:iCs/>
          <w:color w:val="1F4E79" w:themeColor="accent1" w:themeShade="80"/>
        </w:rPr>
        <w:t xml:space="preserve"> </w:t>
      </w:r>
      <w:r w:rsidR="00E65CFA" w:rsidRPr="00E65CFA">
        <w:rPr>
          <w:rFonts w:ascii="Open Sans" w:hAnsi="Open Sans" w:cs="Open Sans"/>
          <w:bCs/>
        </w:rPr>
        <w:t>– Organi</w:t>
      </w:r>
      <w:r w:rsidR="00E65CFA">
        <w:rPr>
          <w:rFonts w:ascii="Open Sans" w:hAnsi="Open Sans" w:cs="Open Sans"/>
          <w:bCs/>
        </w:rPr>
        <w:t>s</w:t>
      </w:r>
      <w:r w:rsidR="00E65CFA" w:rsidRPr="00E65CFA">
        <w:rPr>
          <w:rFonts w:ascii="Open Sans" w:hAnsi="Open Sans" w:cs="Open Sans"/>
          <w:bCs/>
        </w:rPr>
        <w:t>ations applying to run the AA scheme must provide the name and contact details of their most senior staff member as a condition for approval of funding. It is the scheme coordinator’s responsibility to update this information at the end of each grant period through the community portal when submitting the grant report</w:t>
      </w:r>
      <w:r w:rsidR="00E65CFA">
        <w:rPr>
          <w:rFonts w:ascii="Open Sans" w:hAnsi="Open Sans" w:cs="Open Sans"/>
          <w:bCs/>
        </w:rPr>
        <w:t>.</w:t>
      </w:r>
      <w:r w:rsidR="00463DA4">
        <w:rPr>
          <w:rFonts w:ascii="Open Sans" w:hAnsi="Open Sans" w:cs="Open Sans"/>
          <w:bCs/>
        </w:rPr>
        <w:t xml:space="preserve"> (I, C)</w:t>
      </w:r>
    </w:p>
    <w:p w14:paraId="546A36C5" w14:textId="5B10BE2B" w:rsidR="00A8535A" w:rsidRDefault="00A8535A" w:rsidP="00A8535A">
      <w:pPr>
        <w:spacing w:before="100" w:beforeAutospacing="1" w:after="100" w:afterAutospacing="1" w:line="240" w:lineRule="auto"/>
        <w:rPr>
          <w:rFonts w:ascii="Open Sans" w:hAnsi="Open Sans" w:cs="Open Sans"/>
          <w:bCs/>
        </w:rPr>
      </w:pPr>
      <w:r w:rsidRPr="00A8535A">
        <w:rPr>
          <w:rFonts w:ascii="Open Sans" w:hAnsi="Open Sans" w:cs="Open Sans"/>
          <w:b/>
          <w:i/>
          <w:iCs/>
          <w:color w:val="1F4E79" w:themeColor="accent1" w:themeShade="80"/>
        </w:rPr>
        <w:t>Achievement Awa</w:t>
      </w:r>
      <w:r w:rsidRPr="00E65CFA">
        <w:rPr>
          <w:rFonts w:ascii="Open Sans" w:hAnsi="Open Sans" w:cs="Open Sans"/>
          <w:b/>
          <w:i/>
          <w:iCs/>
          <w:color w:val="1F4E79" w:themeColor="accent1" w:themeShade="80"/>
        </w:rPr>
        <w:t>rd Winner</w:t>
      </w:r>
      <w:r w:rsidRPr="00E65CFA">
        <w:rPr>
          <w:rFonts w:ascii="Open Sans" w:hAnsi="Open Sans" w:cs="Open Sans"/>
          <w:bCs/>
          <w:color w:val="1F4E79" w:themeColor="accent1" w:themeShade="80"/>
        </w:rPr>
        <w:t xml:space="preserve"> </w:t>
      </w:r>
      <w:r w:rsidRPr="00A8535A">
        <w:rPr>
          <w:rFonts w:ascii="Open Sans" w:hAnsi="Open Sans" w:cs="Open Sans"/>
          <w:bCs/>
        </w:rPr>
        <w:t xml:space="preserve">- We collect information about all young people </w:t>
      </w:r>
      <w:r w:rsidR="00B270E8">
        <w:rPr>
          <w:rFonts w:ascii="Open Sans" w:hAnsi="Open Sans" w:cs="Open Sans"/>
          <w:bCs/>
        </w:rPr>
        <w:t>selected as winners of</w:t>
      </w:r>
      <w:r w:rsidRPr="00A8535A">
        <w:rPr>
          <w:rFonts w:ascii="Open Sans" w:hAnsi="Open Sans" w:cs="Open Sans"/>
          <w:bCs/>
        </w:rPr>
        <w:t xml:space="preserve"> </w:t>
      </w:r>
      <w:r w:rsidR="004754A1">
        <w:rPr>
          <w:rFonts w:ascii="Open Sans" w:hAnsi="Open Sans" w:cs="Open Sans"/>
          <w:bCs/>
        </w:rPr>
        <w:t xml:space="preserve">an </w:t>
      </w:r>
      <w:r w:rsidRPr="00A8535A">
        <w:rPr>
          <w:rFonts w:ascii="Open Sans" w:hAnsi="Open Sans" w:cs="Open Sans"/>
          <w:bCs/>
        </w:rPr>
        <w:t xml:space="preserve">Achievement Award. This information is provided indirectly by the scheme coordinator within the school or youth organisation </w:t>
      </w:r>
      <w:r w:rsidR="00BA3831">
        <w:rPr>
          <w:rFonts w:ascii="Open Sans" w:hAnsi="Open Sans" w:cs="Open Sans"/>
          <w:bCs/>
        </w:rPr>
        <w:t>they</w:t>
      </w:r>
      <w:r w:rsidRPr="00A8535A">
        <w:rPr>
          <w:rFonts w:ascii="Open Sans" w:hAnsi="Open Sans" w:cs="Open Sans"/>
          <w:bCs/>
        </w:rPr>
        <w:t xml:space="preserve"> attend. The information provided includes name, age and the reason </w:t>
      </w:r>
      <w:r w:rsidR="00E65CFA">
        <w:rPr>
          <w:rFonts w:ascii="Open Sans" w:hAnsi="Open Sans" w:cs="Open Sans"/>
          <w:bCs/>
        </w:rPr>
        <w:t xml:space="preserve">for being </w:t>
      </w:r>
      <w:r w:rsidRPr="00A8535A">
        <w:rPr>
          <w:rFonts w:ascii="Open Sans" w:hAnsi="Open Sans" w:cs="Open Sans"/>
          <w:bCs/>
        </w:rPr>
        <w:t xml:space="preserve">selected as a winner. </w:t>
      </w:r>
    </w:p>
    <w:p w14:paraId="10A9E1B7" w14:textId="1A373B59" w:rsidR="0046497E" w:rsidRPr="0046497E" w:rsidRDefault="00B1715E" w:rsidP="0046497E">
      <w:pPr>
        <w:spacing w:before="100" w:beforeAutospacing="1" w:after="100" w:afterAutospacing="1" w:line="240" w:lineRule="auto"/>
        <w:rPr>
          <w:rFonts w:ascii="Open Sans" w:hAnsi="Open Sans" w:cs="Open Sans"/>
          <w:bCs/>
        </w:rPr>
      </w:pPr>
      <w:r>
        <w:rPr>
          <w:rFonts w:ascii="Open Sans" w:hAnsi="Open Sans" w:cs="Open Sans"/>
          <w:bCs/>
        </w:rPr>
        <w:t xml:space="preserve">In addition, </w:t>
      </w:r>
      <w:r w:rsidR="0046497E" w:rsidRPr="0046497E">
        <w:rPr>
          <w:rFonts w:ascii="Open Sans" w:hAnsi="Open Sans" w:cs="Open Sans"/>
          <w:bCs/>
        </w:rPr>
        <w:t>Achievement Award winners are invited to attend our Celebration Events</w:t>
      </w:r>
      <w:r>
        <w:rPr>
          <w:rFonts w:ascii="Open Sans" w:hAnsi="Open Sans" w:cs="Open Sans"/>
          <w:bCs/>
        </w:rPr>
        <w:t xml:space="preserve"> to collect a boxed medallion</w:t>
      </w:r>
      <w:r w:rsidR="0046497E" w:rsidRPr="0046497E">
        <w:rPr>
          <w:rFonts w:ascii="Open Sans" w:hAnsi="Open Sans" w:cs="Open Sans"/>
          <w:bCs/>
        </w:rPr>
        <w:t>, where a professional photographer will be present to capture a photo of each award recipient</w:t>
      </w:r>
      <w:r>
        <w:rPr>
          <w:rFonts w:ascii="Open Sans" w:hAnsi="Open Sans" w:cs="Open Sans"/>
          <w:bCs/>
        </w:rPr>
        <w:t xml:space="preserve"> receiving this on stage.</w:t>
      </w:r>
    </w:p>
    <w:p w14:paraId="4BEEDF69" w14:textId="44F0B768" w:rsidR="0046497E" w:rsidRPr="0046497E" w:rsidRDefault="0046497E" w:rsidP="0046497E">
      <w:pPr>
        <w:spacing w:before="100" w:beforeAutospacing="1" w:after="100" w:afterAutospacing="1" w:line="240" w:lineRule="auto"/>
        <w:rPr>
          <w:rFonts w:ascii="Open Sans" w:hAnsi="Open Sans" w:cs="Open Sans"/>
          <w:bCs/>
        </w:rPr>
      </w:pPr>
      <w:r w:rsidRPr="0046497E">
        <w:rPr>
          <w:rFonts w:ascii="Open Sans" w:hAnsi="Open Sans" w:cs="Open Sans"/>
          <w:bCs/>
        </w:rPr>
        <w:t xml:space="preserve">The scheme coordinator </w:t>
      </w:r>
      <w:r w:rsidR="00B1715E">
        <w:rPr>
          <w:rFonts w:ascii="Open Sans" w:hAnsi="Open Sans" w:cs="Open Sans"/>
          <w:bCs/>
        </w:rPr>
        <w:t>will need</w:t>
      </w:r>
      <w:r w:rsidRPr="0046497E">
        <w:rPr>
          <w:rFonts w:ascii="Open Sans" w:hAnsi="Open Sans" w:cs="Open Sans"/>
          <w:bCs/>
        </w:rPr>
        <w:t xml:space="preserve"> to confirm which award winners will be attending and whether photo c</w:t>
      </w:r>
      <w:r>
        <w:rPr>
          <w:rFonts w:ascii="Open Sans" w:hAnsi="Open Sans" w:cs="Open Sans"/>
          <w:bCs/>
        </w:rPr>
        <w:t>o</w:t>
      </w:r>
      <w:r w:rsidRPr="0046497E">
        <w:rPr>
          <w:rFonts w:ascii="Open Sans" w:hAnsi="Open Sans" w:cs="Open Sans"/>
          <w:bCs/>
        </w:rPr>
        <w:t>nsent has been granted.</w:t>
      </w:r>
    </w:p>
    <w:p w14:paraId="35293DB3" w14:textId="77777777" w:rsidR="00F93D9C" w:rsidRDefault="00B1715E" w:rsidP="0046497E">
      <w:pPr>
        <w:spacing w:before="100" w:beforeAutospacing="1" w:after="100" w:afterAutospacing="1" w:line="240" w:lineRule="auto"/>
        <w:rPr>
          <w:rFonts w:ascii="Open Sans" w:hAnsi="Open Sans" w:cs="Open Sans"/>
          <w:bCs/>
        </w:rPr>
      </w:pPr>
      <w:r w:rsidRPr="00B1715E">
        <w:rPr>
          <w:rFonts w:ascii="Open Sans" w:hAnsi="Open Sans" w:cs="Open Sans"/>
          <w:bCs/>
        </w:rPr>
        <w:t>If consent is provided, photographs will be taken and made available to view and download from our website for a period of 12 months, using a secure password that will be shared at the event</w:t>
      </w:r>
      <w:r w:rsidR="0046497E">
        <w:rPr>
          <w:rFonts w:ascii="Open Sans" w:hAnsi="Open Sans" w:cs="Open Sans"/>
          <w:bCs/>
        </w:rPr>
        <w:t>.</w:t>
      </w:r>
    </w:p>
    <w:p w14:paraId="398FDF9E" w14:textId="2A72EF3E" w:rsidR="0046497E" w:rsidRDefault="00F93D9C" w:rsidP="0046497E">
      <w:pPr>
        <w:spacing w:before="100" w:beforeAutospacing="1" w:after="100" w:afterAutospacing="1" w:line="240" w:lineRule="auto"/>
        <w:rPr>
          <w:rFonts w:ascii="Open Sans" w:hAnsi="Open Sans" w:cs="Open Sans"/>
          <w:bCs/>
        </w:rPr>
      </w:pPr>
      <w:r w:rsidRPr="00F93D9C">
        <w:rPr>
          <w:rFonts w:ascii="Open Sans" w:hAnsi="Open Sans" w:cs="Open Sans"/>
          <w:bCs/>
        </w:rPr>
        <w:t>The Jack Petchey Foundation retains details of award winners indefinitely as part of our historical records and to celebrate and preserve the legacy of the Foundation’s achievements. This information helps us track the long-term impact of our programmes, respond to future enquiries, and support alumni engagement.</w:t>
      </w:r>
      <w:r w:rsidR="0046497E">
        <w:rPr>
          <w:rFonts w:ascii="Open Sans" w:hAnsi="Open Sans" w:cs="Open Sans"/>
          <w:bCs/>
        </w:rPr>
        <w:t xml:space="preserve"> (I, P)</w:t>
      </w:r>
    </w:p>
    <w:p w14:paraId="09C41277" w14:textId="56A9D047" w:rsidR="00A8535A" w:rsidRDefault="00A8535A" w:rsidP="00A8535A">
      <w:pPr>
        <w:spacing w:before="100" w:beforeAutospacing="1" w:after="100" w:afterAutospacing="1" w:line="240" w:lineRule="auto"/>
        <w:rPr>
          <w:rFonts w:ascii="Open Sans" w:hAnsi="Open Sans" w:cs="Open Sans"/>
          <w:bCs/>
        </w:rPr>
      </w:pPr>
      <w:r w:rsidRPr="00A8535A">
        <w:rPr>
          <w:rFonts w:ascii="Open Sans" w:hAnsi="Open Sans" w:cs="Open Sans"/>
          <w:b/>
          <w:i/>
          <w:iCs/>
          <w:color w:val="1F4E79" w:themeColor="accent1" w:themeShade="80"/>
        </w:rPr>
        <w:t>Leader Award Winner</w:t>
      </w:r>
      <w:r w:rsidRPr="00A8535A">
        <w:rPr>
          <w:rFonts w:ascii="Open Sans" w:hAnsi="Open Sans" w:cs="Open Sans"/>
          <w:bCs/>
          <w:color w:val="1F4E79" w:themeColor="accent1" w:themeShade="80"/>
        </w:rPr>
        <w:t xml:space="preserve"> </w:t>
      </w:r>
      <w:r w:rsidRPr="00A8535A">
        <w:rPr>
          <w:rFonts w:ascii="Open Sans" w:hAnsi="Open Sans" w:cs="Open Sans"/>
          <w:bCs/>
        </w:rPr>
        <w:t xml:space="preserve">- We collect information about all adult leaders </w:t>
      </w:r>
      <w:r w:rsidR="00B270E8">
        <w:rPr>
          <w:rFonts w:ascii="Open Sans" w:hAnsi="Open Sans" w:cs="Open Sans"/>
          <w:bCs/>
        </w:rPr>
        <w:t>selected as</w:t>
      </w:r>
      <w:r w:rsidR="004754A1">
        <w:rPr>
          <w:rFonts w:ascii="Open Sans" w:hAnsi="Open Sans" w:cs="Open Sans"/>
          <w:bCs/>
        </w:rPr>
        <w:t xml:space="preserve"> Leader A</w:t>
      </w:r>
      <w:r w:rsidRPr="00A8535A">
        <w:rPr>
          <w:rFonts w:ascii="Open Sans" w:hAnsi="Open Sans" w:cs="Open Sans"/>
          <w:bCs/>
        </w:rPr>
        <w:t>ward</w:t>
      </w:r>
      <w:r w:rsidR="00B270E8">
        <w:rPr>
          <w:rFonts w:ascii="Open Sans" w:hAnsi="Open Sans" w:cs="Open Sans"/>
          <w:bCs/>
        </w:rPr>
        <w:t xml:space="preserve"> Winners</w:t>
      </w:r>
      <w:r w:rsidRPr="00A8535A">
        <w:rPr>
          <w:rFonts w:ascii="Open Sans" w:hAnsi="Open Sans" w:cs="Open Sans"/>
          <w:bCs/>
        </w:rPr>
        <w:t xml:space="preserve">. This information is provided indirectly by the scheme coordinator within the school or youth organisation </w:t>
      </w:r>
      <w:r w:rsidR="00E65CFA">
        <w:rPr>
          <w:rFonts w:ascii="Open Sans" w:hAnsi="Open Sans" w:cs="Open Sans"/>
          <w:bCs/>
        </w:rPr>
        <w:t>they are associated with</w:t>
      </w:r>
      <w:r w:rsidRPr="00A8535A">
        <w:rPr>
          <w:rFonts w:ascii="Open Sans" w:hAnsi="Open Sans" w:cs="Open Sans"/>
          <w:bCs/>
        </w:rPr>
        <w:t>. The information provided includes</w:t>
      </w:r>
      <w:r w:rsidR="00E65CFA">
        <w:rPr>
          <w:rFonts w:ascii="Open Sans" w:hAnsi="Open Sans" w:cs="Open Sans"/>
          <w:bCs/>
        </w:rPr>
        <w:t xml:space="preserve"> </w:t>
      </w:r>
      <w:r w:rsidRPr="00A8535A">
        <w:rPr>
          <w:rFonts w:ascii="Open Sans" w:hAnsi="Open Sans" w:cs="Open Sans"/>
          <w:bCs/>
        </w:rPr>
        <w:t>name</w:t>
      </w:r>
      <w:r w:rsidR="00E65CFA">
        <w:rPr>
          <w:rFonts w:ascii="Open Sans" w:hAnsi="Open Sans" w:cs="Open Sans"/>
          <w:bCs/>
        </w:rPr>
        <w:t xml:space="preserve"> </w:t>
      </w:r>
      <w:r w:rsidRPr="00A8535A">
        <w:rPr>
          <w:rFonts w:ascii="Open Sans" w:hAnsi="Open Sans" w:cs="Open Sans"/>
          <w:bCs/>
        </w:rPr>
        <w:t xml:space="preserve">and the reason </w:t>
      </w:r>
      <w:r w:rsidR="00BA3831">
        <w:rPr>
          <w:rFonts w:ascii="Open Sans" w:hAnsi="Open Sans" w:cs="Open Sans"/>
          <w:bCs/>
        </w:rPr>
        <w:t>for being</w:t>
      </w:r>
      <w:r w:rsidRPr="00A8535A">
        <w:rPr>
          <w:rFonts w:ascii="Open Sans" w:hAnsi="Open Sans" w:cs="Open Sans"/>
          <w:bCs/>
        </w:rPr>
        <w:t xml:space="preserve"> selected as a winner, </w:t>
      </w:r>
      <w:r w:rsidR="00E71D31">
        <w:rPr>
          <w:rFonts w:ascii="Open Sans" w:hAnsi="Open Sans" w:cs="Open Sans"/>
          <w:bCs/>
        </w:rPr>
        <w:t xml:space="preserve">contact email address, </w:t>
      </w:r>
      <w:r w:rsidRPr="00A8535A">
        <w:rPr>
          <w:rFonts w:ascii="Open Sans" w:hAnsi="Open Sans" w:cs="Open Sans"/>
          <w:bCs/>
        </w:rPr>
        <w:t xml:space="preserve">as well as confirming whether </w:t>
      </w:r>
      <w:r w:rsidR="00BA3831">
        <w:rPr>
          <w:rFonts w:ascii="Open Sans" w:hAnsi="Open Sans" w:cs="Open Sans"/>
          <w:bCs/>
        </w:rPr>
        <w:t>the</w:t>
      </w:r>
      <w:r w:rsidRPr="00A8535A">
        <w:rPr>
          <w:rFonts w:ascii="Open Sans" w:hAnsi="Open Sans" w:cs="Open Sans"/>
          <w:bCs/>
        </w:rPr>
        <w:t xml:space="preserve"> role is required to have a relevant DBS check in place. </w:t>
      </w:r>
      <w:r w:rsidR="00463DA4">
        <w:rPr>
          <w:rFonts w:ascii="Open Sans" w:hAnsi="Open Sans" w:cs="Open Sans"/>
          <w:bCs/>
        </w:rPr>
        <w:t xml:space="preserve"> </w:t>
      </w:r>
    </w:p>
    <w:p w14:paraId="2B2B56FE" w14:textId="2E2CB93C" w:rsidR="00B1715E" w:rsidRDefault="00B1715E" w:rsidP="00A8535A">
      <w:pPr>
        <w:spacing w:before="100" w:beforeAutospacing="1" w:after="100" w:afterAutospacing="1" w:line="240" w:lineRule="auto"/>
        <w:rPr>
          <w:rFonts w:ascii="Open Sans" w:hAnsi="Open Sans" w:cs="Open Sans"/>
          <w:bCs/>
        </w:rPr>
      </w:pPr>
      <w:r w:rsidRPr="00B1715E">
        <w:rPr>
          <w:rFonts w:ascii="Open Sans" w:hAnsi="Open Sans" w:cs="Open Sans"/>
          <w:bCs/>
        </w:rPr>
        <w:lastRenderedPageBreak/>
        <w:t xml:space="preserve">As with Achievement Award winners, Leader Award recipients will </w:t>
      </w:r>
      <w:r>
        <w:rPr>
          <w:rFonts w:ascii="Open Sans" w:hAnsi="Open Sans" w:cs="Open Sans"/>
          <w:bCs/>
        </w:rPr>
        <w:t xml:space="preserve">be invited to a Celebration Event to collect their certificate and medallion and </w:t>
      </w:r>
      <w:r w:rsidRPr="00B1715E">
        <w:rPr>
          <w:rFonts w:ascii="Open Sans" w:hAnsi="Open Sans" w:cs="Open Sans"/>
          <w:bCs/>
        </w:rPr>
        <w:t>have their photograph taken</w:t>
      </w:r>
      <w:r>
        <w:rPr>
          <w:rFonts w:ascii="Open Sans" w:hAnsi="Open Sans" w:cs="Open Sans"/>
          <w:bCs/>
        </w:rPr>
        <w:t>. C</w:t>
      </w:r>
      <w:r w:rsidRPr="00B1715E">
        <w:rPr>
          <w:rFonts w:ascii="Open Sans" w:hAnsi="Open Sans" w:cs="Open Sans"/>
          <w:bCs/>
        </w:rPr>
        <w:t>onsent</w:t>
      </w:r>
      <w:r>
        <w:rPr>
          <w:rFonts w:ascii="Open Sans" w:hAnsi="Open Sans" w:cs="Open Sans"/>
          <w:bCs/>
        </w:rPr>
        <w:t xml:space="preserve"> will be requested in advance of the event and where provided </w:t>
      </w:r>
      <w:r w:rsidRPr="00B1715E">
        <w:rPr>
          <w:rFonts w:ascii="Open Sans" w:hAnsi="Open Sans" w:cs="Open Sans"/>
          <w:bCs/>
        </w:rPr>
        <w:t>photographs will be taken and made available to view and download from our website for a period of 12 months, using a secure password that will be shared at the event</w:t>
      </w:r>
      <w:r w:rsidR="00F93D9C">
        <w:rPr>
          <w:rFonts w:ascii="Open Sans" w:hAnsi="Open Sans" w:cs="Open Sans"/>
          <w:bCs/>
        </w:rPr>
        <w:t>.</w:t>
      </w:r>
    </w:p>
    <w:p w14:paraId="6BF1012E" w14:textId="50DC5817" w:rsidR="00F93D9C" w:rsidRPr="00A8535A" w:rsidRDefault="00F93D9C" w:rsidP="00A8535A">
      <w:pPr>
        <w:spacing w:before="100" w:beforeAutospacing="1" w:after="100" w:afterAutospacing="1" w:line="240" w:lineRule="auto"/>
        <w:rPr>
          <w:rFonts w:ascii="Open Sans" w:hAnsi="Open Sans" w:cs="Open Sans"/>
          <w:bCs/>
        </w:rPr>
      </w:pPr>
      <w:r w:rsidRPr="00F93D9C">
        <w:rPr>
          <w:rFonts w:ascii="Open Sans" w:hAnsi="Open Sans" w:cs="Open Sans"/>
          <w:bCs/>
        </w:rPr>
        <w:t>The Jack Petchey Foundation retains details of Leader Award winners indefinitely as part of our historical records, helping to celebrate and preserve the legacy of the Foundation’s achievements. This information enables us to track the long-term impact of our programmes, respond to future enquiries, and provide details about the grant associated with your Leader Award nomination.</w:t>
      </w:r>
      <w:r w:rsidRPr="00F93D9C">
        <w:t xml:space="preserve"> </w:t>
      </w:r>
      <w:r w:rsidRPr="00F93D9C">
        <w:rPr>
          <w:rFonts w:ascii="Open Sans" w:hAnsi="Open Sans" w:cs="Open Sans"/>
          <w:bCs/>
        </w:rPr>
        <w:t>(I, C, P)</w:t>
      </w:r>
    </w:p>
    <w:p w14:paraId="42050C1D" w14:textId="4A438AC6" w:rsidR="00A8535A" w:rsidRDefault="00A8535A" w:rsidP="00A8535A">
      <w:pPr>
        <w:spacing w:before="100" w:beforeAutospacing="1" w:after="100" w:afterAutospacing="1" w:line="240" w:lineRule="auto"/>
        <w:rPr>
          <w:rFonts w:ascii="Open Sans" w:hAnsi="Open Sans" w:cs="Open Sans"/>
          <w:bCs/>
        </w:rPr>
      </w:pPr>
      <w:r w:rsidRPr="00A8535A">
        <w:rPr>
          <w:rFonts w:ascii="Open Sans" w:hAnsi="Open Sans" w:cs="Open Sans"/>
          <w:b/>
          <w:i/>
          <w:iCs/>
          <w:color w:val="1F4E79" w:themeColor="accent1" w:themeShade="80"/>
        </w:rPr>
        <w:t>Environmental Award Winner</w:t>
      </w:r>
      <w:r>
        <w:rPr>
          <w:rFonts w:ascii="Open Sans" w:hAnsi="Open Sans" w:cs="Open Sans"/>
          <w:bCs/>
        </w:rPr>
        <w:t xml:space="preserve"> </w:t>
      </w:r>
      <w:r w:rsidRPr="00A8535A">
        <w:rPr>
          <w:rFonts w:ascii="Open Sans" w:hAnsi="Open Sans" w:cs="Open Sans"/>
          <w:bCs/>
        </w:rPr>
        <w:t xml:space="preserve">- We collect information about all young people </w:t>
      </w:r>
      <w:r w:rsidR="00B270E8">
        <w:rPr>
          <w:rFonts w:ascii="Open Sans" w:hAnsi="Open Sans" w:cs="Open Sans"/>
          <w:bCs/>
        </w:rPr>
        <w:t>selected as winners</w:t>
      </w:r>
      <w:r w:rsidRPr="00A8535A">
        <w:rPr>
          <w:rFonts w:ascii="Open Sans" w:hAnsi="Open Sans" w:cs="Open Sans"/>
          <w:bCs/>
        </w:rPr>
        <w:t>. This information is provided indirectly by the scheme coordinator within the school or youth organisation</w:t>
      </w:r>
      <w:r w:rsidR="00BA3831">
        <w:rPr>
          <w:rFonts w:ascii="Open Sans" w:hAnsi="Open Sans" w:cs="Open Sans"/>
          <w:bCs/>
        </w:rPr>
        <w:t xml:space="preserve"> they attend.</w:t>
      </w:r>
      <w:r w:rsidRPr="00A8535A">
        <w:rPr>
          <w:rFonts w:ascii="Open Sans" w:hAnsi="Open Sans" w:cs="Open Sans"/>
          <w:bCs/>
        </w:rPr>
        <w:t xml:space="preserve"> The information provided includes name, age and the reason </w:t>
      </w:r>
      <w:r w:rsidR="00BA3831">
        <w:rPr>
          <w:rFonts w:ascii="Open Sans" w:hAnsi="Open Sans" w:cs="Open Sans"/>
          <w:bCs/>
        </w:rPr>
        <w:t>for being</w:t>
      </w:r>
      <w:r w:rsidRPr="00A8535A">
        <w:rPr>
          <w:rFonts w:ascii="Open Sans" w:hAnsi="Open Sans" w:cs="Open Sans"/>
          <w:bCs/>
        </w:rPr>
        <w:t xml:space="preserve"> selected as a winner. </w:t>
      </w:r>
    </w:p>
    <w:p w14:paraId="30BA81E8" w14:textId="3554C4F3" w:rsidR="005F7295" w:rsidRDefault="005F7295" w:rsidP="00A8535A">
      <w:pPr>
        <w:spacing w:before="100" w:beforeAutospacing="1" w:after="100" w:afterAutospacing="1" w:line="240" w:lineRule="auto"/>
        <w:rPr>
          <w:rFonts w:ascii="Open Sans" w:hAnsi="Open Sans" w:cs="Open Sans"/>
          <w:bCs/>
        </w:rPr>
      </w:pPr>
      <w:r w:rsidRPr="005F7295">
        <w:rPr>
          <w:rFonts w:ascii="Open Sans" w:hAnsi="Open Sans" w:cs="Open Sans"/>
          <w:bCs/>
        </w:rPr>
        <w:t>The Jack Petchey Foundation retains details of award winners indefinitely as part of our historical records and to celebrate and preserve the legacy of the Foundation’s achievements. This information helps us track the long-term impact of our programmes, respond to future enquiries, and support alumni engagement.</w:t>
      </w:r>
      <w:r w:rsidR="00CE5E2C">
        <w:rPr>
          <w:rFonts w:ascii="Open Sans" w:hAnsi="Open Sans" w:cs="Open Sans"/>
          <w:bCs/>
        </w:rPr>
        <w:t xml:space="preserve"> (I)</w:t>
      </w:r>
    </w:p>
    <w:p w14:paraId="2FFD7AE7" w14:textId="0C3A7BD4" w:rsidR="00C619AC" w:rsidRDefault="00A8535A" w:rsidP="00A8535A">
      <w:pPr>
        <w:spacing w:before="100" w:beforeAutospacing="1" w:after="100" w:afterAutospacing="1" w:line="240" w:lineRule="auto"/>
        <w:rPr>
          <w:rFonts w:ascii="Open Sans" w:hAnsi="Open Sans" w:cs="Open Sans"/>
          <w:bCs/>
          <w:color w:val="0D0D0D" w:themeColor="text1" w:themeTint="F2"/>
        </w:rPr>
      </w:pPr>
      <w:r w:rsidRPr="00BA27FE">
        <w:rPr>
          <w:rFonts w:ascii="Open Sans" w:hAnsi="Open Sans" w:cs="Open Sans"/>
          <w:b/>
          <w:i/>
          <w:iCs/>
          <w:color w:val="1F4E79" w:themeColor="accent1" w:themeShade="80"/>
        </w:rPr>
        <w:t>Achiever</w:t>
      </w:r>
      <w:r w:rsidRPr="00BD6FE0">
        <w:rPr>
          <w:rFonts w:ascii="Open Sans" w:hAnsi="Open Sans" w:cs="Open Sans"/>
          <w:b/>
          <w:i/>
          <w:iCs/>
          <w:color w:val="1F4E79" w:themeColor="accent1" w:themeShade="80"/>
        </w:rPr>
        <w:t xml:space="preserve"> Network</w:t>
      </w:r>
      <w:r w:rsidR="00316F9A" w:rsidRPr="00BD6FE0">
        <w:rPr>
          <w:rFonts w:ascii="Open Sans" w:hAnsi="Open Sans" w:cs="Open Sans"/>
          <w:b/>
          <w:i/>
          <w:iCs/>
          <w:color w:val="1F4E79" w:themeColor="accent1" w:themeShade="80"/>
        </w:rPr>
        <w:t xml:space="preserve"> </w:t>
      </w:r>
      <w:r w:rsidR="00316F9A" w:rsidRPr="00292577">
        <w:rPr>
          <w:rFonts w:ascii="Open Sans" w:hAnsi="Open Sans" w:cs="Open Sans"/>
          <w:bCs/>
        </w:rPr>
        <w:t xml:space="preserve">– </w:t>
      </w:r>
      <w:r w:rsidR="00316F9A" w:rsidRPr="004C5065">
        <w:rPr>
          <w:rFonts w:ascii="Open Sans" w:hAnsi="Open Sans" w:cs="Open Sans"/>
          <w:bCs/>
          <w:color w:val="0D0D0D" w:themeColor="text1" w:themeTint="F2"/>
        </w:rPr>
        <w:t xml:space="preserve">The Achiever Network is open to young people that have received an Achievement Award, </w:t>
      </w:r>
      <w:r w:rsidR="004C5065" w:rsidRPr="004C5065">
        <w:rPr>
          <w:rFonts w:ascii="Open Sans" w:hAnsi="Open Sans" w:cs="Open Sans"/>
          <w:bCs/>
          <w:color w:val="0D0D0D" w:themeColor="text1" w:themeTint="F2"/>
        </w:rPr>
        <w:t xml:space="preserve">Environmental Award, or participated in one of our key partner programmes such as Step </w:t>
      </w:r>
      <w:proofErr w:type="gramStart"/>
      <w:r w:rsidR="004C5065" w:rsidRPr="004C5065">
        <w:rPr>
          <w:rFonts w:ascii="Open Sans" w:hAnsi="Open Sans" w:cs="Open Sans"/>
          <w:bCs/>
          <w:color w:val="0D0D0D" w:themeColor="text1" w:themeTint="F2"/>
        </w:rPr>
        <w:t>Into</w:t>
      </w:r>
      <w:proofErr w:type="gramEnd"/>
      <w:r w:rsidR="004C5065" w:rsidRPr="004C5065">
        <w:rPr>
          <w:rFonts w:ascii="Open Sans" w:hAnsi="Open Sans" w:cs="Open Sans"/>
          <w:bCs/>
          <w:color w:val="0D0D0D" w:themeColor="text1" w:themeTint="F2"/>
        </w:rPr>
        <w:t xml:space="preserve"> Dance, Speak Out </w:t>
      </w:r>
      <w:r w:rsidR="004754A1">
        <w:rPr>
          <w:rFonts w:ascii="Open Sans" w:hAnsi="Open Sans" w:cs="Open Sans"/>
          <w:bCs/>
          <w:color w:val="0D0D0D" w:themeColor="text1" w:themeTint="F2"/>
        </w:rPr>
        <w:t xml:space="preserve">Grand </w:t>
      </w:r>
      <w:r w:rsidR="004C5065" w:rsidRPr="004C5065">
        <w:rPr>
          <w:rFonts w:ascii="Open Sans" w:hAnsi="Open Sans" w:cs="Open Sans"/>
          <w:bCs/>
          <w:color w:val="0D0D0D" w:themeColor="text1" w:themeTint="F2"/>
        </w:rPr>
        <w:t xml:space="preserve">Finalists, or First Give Finalists. </w:t>
      </w:r>
    </w:p>
    <w:p w14:paraId="2683DC24" w14:textId="77F285AC" w:rsidR="00175A40" w:rsidRDefault="004C5065" w:rsidP="00A8535A">
      <w:pPr>
        <w:spacing w:before="100" w:beforeAutospacing="1" w:after="100" w:afterAutospacing="1" w:line="240" w:lineRule="auto"/>
        <w:rPr>
          <w:rFonts w:ascii="Open Sans" w:hAnsi="Open Sans" w:cs="Open Sans"/>
        </w:rPr>
      </w:pPr>
      <w:r w:rsidRPr="004C5065">
        <w:rPr>
          <w:rFonts w:ascii="Open Sans" w:hAnsi="Open Sans" w:cs="Open Sans"/>
          <w:bCs/>
          <w:color w:val="0D0D0D" w:themeColor="text1" w:themeTint="F2"/>
        </w:rPr>
        <w:t xml:space="preserve">The Achiever Network is a </w:t>
      </w:r>
      <w:r w:rsidR="004754A1" w:rsidRPr="004C5065">
        <w:rPr>
          <w:rFonts w:ascii="Open Sans" w:hAnsi="Open Sans" w:cs="Open Sans"/>
          <w:bCs/>
          <w:color w:val="0D0D0D" w:themeColor="text1" w:themeTint="F2"/>
        </w:rPr>
        <w:t>12-month</w:t>
      </w:r>
      <w:r w:rsidRPr="004C5065">
        <w:rPr>
          <w:rFonts w:ascii="Open Sans" w:hAnsi="Open Sans" w:cs="Open Sans"/>
          <w:bCs/>
          <w:color w:val="0D0D0D" w:themeColor="text1" w:themeTint="F2"/>
        </w:rPr>
        <w:t xml:space="preserve"> </w:t>
      </w:r>
      <w:r w:rsidR="004754A1">
        <w:rPr>
          <w:rFonts w:ascii="Open Sans" w:hAnsi="Open Sans" w:cs="Open Sans"/>
          <w:bCs/>
          <w:color w:val="0D0D0D" w:themeColor="text1" w:themeTint="F2"/>
        </w:rPr>
        <w:t xml:space="preserve">personal development </w:t>
      </w:r>
      <w:r w:rsidRPr="004C5065">
        <w:rPr>
          <w:rFonts w:ascii="Open Sans" w:hAnsi="Open Sans" w:cs="Open Sans"/>
          <w:bCs/>
          <w:color w:val="0D0D0D" w:themeColor="text1" w:themeTint="F2"/>
        </w:rPr>
        <w:t>programme and applicants are required to complete an online application form</w:t>
      </w:r>
      <w:r w:rsidR="00C619AC">
        <w:rPr>
          <w:rFonts w:ascii="Open Sans" w:hAnsi="Open Sans" w:cs="Open Sans"/>
          <w:bCs/>
          <w:color w:val="0D0D0D" w:themeColor="text1" w:themeTint="F2"/>
        </w:rPr>
        <w:t xml:space="preserve">. </w:t>
      </w:r>
      <w:r w:rsidRPr="004C5065">
        <w:rPr>
          <w:rFonts w:ascii="Open Sans" w:hAnsi="Open Sans" w:cs="Open Sans"/>
          <w:bCs/>
          <w:color w:val="0D0D0D" w:themeColor="text1" w:themeTint="F2"/>
        </w:rPr>
        <w:t>The information collected include</w:t>
      </w:r>
      <w:r w:rsidR="004754A1">
        <w:rPr>
          <w:rFonts w:ascii="Open Sans" w:hAnsi="Open Sans" w:cs="Open Sans"/>
          <w:bCs/>
          <w:color w:val="0D0D0D" w:themeColor="text1" w:themeTint="F2"/>
        </w:rPr>
        <w:t>s Full</w:t>
      </w:r>
      <w:r w:rsidRPr="004C5065">
        <w:rPr>
          <w:rFonts w:ascii="Open Sans" w:hAnsi="Open Sans" w:cs="Open Sans"/>
          <w:bCs/>
          <w:color w:val="0D0D0D" w:themeColor="text1" w:themeTint="F2"/>
        </w:rPr>
        <w:t xml:space="preserve"> Name, DOB, </w:t>
      </w:r>
      <w:r w:rsidR="004754A1">
        <w:rPr>
          <w:rFonts w:ascii="Open Sans" w:hAnsi="Open Sans" w:cs="Open Sans"/>
          <w:bCs/>
          <w:color w:val="0D0D0D" w:themeColor="text1" w:themeTint="F2"/>
        </w:rPr>
        <w:t xml:space="preserve">address, telephone and email </w:t>
      </w:r>
      <w:r w:rsidRPr="004C5065">
        <w:rPr>
          <w:rFonts w:ascii="Open Sans" w:hAnsi="Open Sans" w:cs="Open Sans"/>
          <w:bCs/>
          <w:color w:val="0D0D0D" w:themeColor="text1" w:themeTint="F2"/>
        </w:rPr>
        <w:t xml:space="preserve">contact details, </w:t>
      </w:r>
      <w:r w:rsidR="00BA3831">
        <w:rPr>
          <w:rFonts w:ascii="Open Sans" w:hAnsi="Open Sans" w:cs="Open Sans"/>
          <w:bCs/>
          <w:color w:val="0D0D0D" w:themeColor="text1" w:themeTint="F2"/>
        </w:rPr>
        <w:t xml:space="preserve">name of school/college, </w:t>
      </w:r>
      <w:r w:rsidRPr="004C5065">
        <w:rPr>
          <w:rFonts w:ascii="Open Sans" w:hAnsi="Open Sans" w:cs="Open Sans"/>
          <w:bCs/>
          <w:color w:val="0D0D0D" w:themeColor="text1" w:themeTint="F2"/>
        </w:rPr>
        <w:t>ethnicity and possibly may require the applicant to disclose other identifying information. It will also require the name</w:t>
      </w:r>
      <w:r w:rsidR="004754A1">
        <w:rPr>
          <w:rFonts w:ascii="Open Sans" w:hAnsi="Open Sans" w:cs="Open Sans"/>
          <w:bCs/>
          <w:color w:val="0D0D0D" w:themeColor="text1" w:themeTint="F2"/>
        </w:rPr>
        <w:t xml:space="preserve"> and </w:t>
      </w:r>
      <w:r w:rsidRPr="004C5065">
        <w:rPr>
          <w:rFonts w:ascii="Open Sans" w:hAnsi="Open Sans" w:cs="Open Sans"/>
          <w:bCs/>
          <w:color w:val="0D0D0D" w:themeColor="text1" w:themeTint="F2"/>
        </w:rPr>
        <w:t>contact details of a parent/carer</w:t>
      </w:r>
      <w:r w:rsidR="00BD6FE0">
        <w:rPr>
          <w:rFonts w:ascii="Open Sans" w:hAnsi="Open Sans" w:cs="Open Sans"/>
          <w:bCs/>
          <w:color w:val="0D0D0D" w:themeColor="text1" w:themeTint="F2"/>
        </w:rPr>
        <w:t xml:space="preserve"> (if </w:t>
      </w:r>
      <w:r w:rsidR="00BD6FE0" w:rsidRPr="001B7499">
        <w:rPr>
          <w:rFonts w:ascii="Open Sans" w:hAnsi="Open Sans" w:cs="Open Sans"/>
          <w:bCs/>
          <w:color w:val="0D0D0D" w:themeColor="text1" w:themeTint="F2"/>
        </w:rPr>
        <w:t>under the age of 18)</w:t>
      </w:r>
      <w:r w:rsidR="0067504E" w:rsidRPr="001B7499">
        <w:rPr>
          <w:rFonts w:ascii="Open Sans" w:hAnsi="Open Sans" w:cs="Open Sans"/>
          <w:bCs/>
          <w:color w:val="0D0D0D" w:themeColor="text1" w:themeTint="F2"/>
        </w:rPr>
        <w:t>.</w:t>
      </w:r>
      <w:r w:rsidR="00175A40" w:rsidRPr="001B7499">
        <w:rPr>
          <w:rFonts w:ascii="Open Sans" w:hAnsi="Open Sans" w:cs="Open Sans"/>
        </w:rPr>
        <w:t xml:space="preserve"> </w:t>
      </w:r>
    </w:p>
    <w:p w14:paraId="2E874953" w14:textId="35CF6ED1" w:rsidR="00CE5E2C" w:rsidRDefault="00CE5E2C" w:rsidP="00A8535A">
      <w:pPr>
        <w:spacing w:before="100" w:beforeAutospacing="1" w:after="100" w:afterAutospacing="1" w:line="240" w:lineRule="auto"/>
        <w:rPr>
          <w:rFonts w:ascii="Open Sans" w:hAnsi="Open Sans" w:cs="Open Sans"/>
        </w:rPr>
      </w:pPr>
      <w:r>
        <w:rPr>
          <w:rFonts w:ascii="Open Sans" w:hAnsi="Open Sans" w:cs="Open Sans"/>
        </w:rPr>
        <w:t xml:space="preserve">Upon selection to the programme, we will request consent to take a photo of you to add to your personal information. </w:t>
      </w:r>
    </w:p>
    <w:p w14:paraId="08294802" w14:textId="6D8F0368" w:rsidR="002B3B60" w:rsidRDefault="002B3B60" w:rsidP="00A8535A">
      <w:pPr>
        <w:spacing w:before="100" w:beforeAutospacing="1" w:after="100" w:afterAutospacing="1" w:line="240" w:lineRule="auto"/>
        <w:rPr>
          <w:rStyle w:val="Strong"/>
          <w:rFonts w:ascii="Open Sans" w:hAnsi="Open Sans" w:cs="Open Sans"/>
          <w:b w:val="0"/>
          <w:bCs w:val="0"/>
          <w:color w:val="000000" w:themeColor="text1"/>
          <w:shd w:val="clear" w:color="auto" w:fill="FAFAFA"/>
        </w:rPr>
      </w:pPr>
      <w:r w:rsidRPr="002B3B60">
        <w:rPr>
          <w:rStyle w:val="Strong"/>
          <w:rFonts w:ascii="Open Sans" w:hAnsi="Open Sans" w:cs="Open Sans"/>
          <w:b w:val="0"/>
          <w:bCs w:val="0"/>
          <w:color w:val="000000" w:themeColor="text1"/>
          <w:shd w:val="clear" w:color="auto" w:fill="FAFAFA"/>
        </w:rPr>
        <w:t xml:space="preserve">During the programme, </w:t>
      </w:r>
      <w:r w:rsidR="009E79EA">
        <w:rPr>
          <w:rStyle w:val="Strong"/>
          <w:rFonts w:ascii="Open Sans" w:hAnsi="Open Sans" w:cs="Open Sans"/>
          <w:b w:val="0"/>
          <w:bCs w:val="0"/>
          <w:color w:val="000000" w:themeColor="text1"/>
          <w:shd w:val="clear" w:color="auto" w:fill="FAFAFA"/>
        </w:rPr>
        <w:t xml:space="preserve">you </w:t>
      </w:r>
      <w:r w:rsidRPr="002B3B60">
        <w:rPr>
          <w:rStyle w:val="Strong"/>
          <w:rFonts w:ascii="Open Sans" w:hAnsi="Open Sans" w:cs="Open Sans"/>
          <w:b w:val="0"/>
          <w:bCs w:val="0"/>
          <w:color w:val="000000" w:themeColor="text1"/>
          <w:shd w:val="clear" w:color="auto" w:fill="FAFAFA"/>
        </w:rPr>
        <w:t xml:space="preserve">may apply for a small grant and may also be invited to assist in hosting </w:t>
      </w:r>
      <w:r>
        <w:rPr>
          <w:rStyle w:val="Strong"/>
          <w:rFonts w:ascii="Open Sans" w:hAnsi="Open Sans" w:cs="Open Sans"/>
          <w:b w:val="0"/>
          <w:bCs w:val="0"/>
          <w:color w:val="000000" w:themeColor="text1"/>
          <w:shd w:val="clear" w:color="auto" w:fill="FAFAFA"/>
        </w:rPr>
        <w:t xml:space="preserve">or attending </w:t>
      </w:r>
      <w:r w:rsidRPr="002B3B60">
        <w:rPr>
          <w:rStyle w:val="Strong"/>
          <w:rFonts w:ascii="Open Sans" w:hAnsi="Open Sans" w:cs="Open Sans"/>
          <w:b w:val="0"/>
          <w:bCs w:val="0"/>
          <w:color w:val="000000" w:themeColor="text1"/>
          <w:shd w:val="clear" w:color="auto" w:fill="FAFAFA"/>
        </w:rPr>
        <w:t xml:space="preserve">JPF events. If personal expenses </w:t>
      </w:r>
      <w:r>
        <w:rPr>
          <w:rStyle w:val="Strong"/>
          <w:rFonts w:ascii="Open Sans" w:hAnsi="Open Sans" w:cs="Open Sans"/>
          <w:b w:val="0"/>
          <w:bCs w:val="0"/>
          <w:color w:val="000000" w:themeColor="text1"/>
          <w:shd w:val="clear" w:color="auto" w:fill="FAFAFA"/>
        </w:rPr>
        <w:t xml:space="preserve">are incurred </w:t>
      </w:r>
      <w:r w:rsidRPr="002B3B60">
        <w:rPr>
          <w:rStyle w:val="Strong"/>
          <w:rFonts w:ascii="Open Sans" w:hAnsi="Open Sans" w:cs="Open Sans"/>
          <w:b w:val="0"/>
          <w:bCs w:val="0"/>
          <w:color w:val="000000" w:themeColor="text1"/>
          <w:shd w:val="clear" w:color="auto" w:fill="FAFAFA"/>
        </w:rPr>
        <w:t>while participating these may be eligible for reimbursement. To process any reimbursements, we may request your personal bank details. This information will be used solely for this purpose</w:t>
      </w:r>
      <w:r>
        <w:rPr>
          <w:rStyle w:val="Strong"/>
          <w:rFonts w:ascii="Open Sans" w:hAnsi="Open Sans" w:cs="Open Sans"/>
          <w:b w:val="0"/>
          <w:bCs w:val="0"/>
          <w:color w:val="000000" w:themeColor="text1"/>
          <w:shd w:val="clear" w:color="auto" w:fill="FAFAFA"/>
        </w:rPr>
        <w:t>.</w:t>
      </w:r>
    </w:p>
    <w:p w14:paraId="56AE86CE" w14:textId="7CAA048F" w:rsidR="00A8535A" w:rsidRDefault="00175A40" w:rsidP="00A8535A">
      <w:pPr>
        <w:spacing w:before="100" w:beforeAutospacing="1" w:after="100" w:afterAutospacing="1" w:line="240" w:lineRule="auto"/>
        <w:rPr>
          <w:rFonts w:ascii="Open Sans" w:hAnsi="Open Sans" w:cs="Open Sans"/>
          <w:bCs/>
          <w:color w:val="0D0D0D" w:themeColor="text1" w:themeTint="F2"/>
        </w:rPr>
      </w:pPr>
      <w:r w:rsidRPr="00175A40">
        <w:rPr>
          <w:rFonts w:ascii="Open Sans" w:hAnsi="Open Sans" w:cs="Open Sans"/>
          <w:bCs/>
          <w:color w:val="0D0D0D" w:themeColor="text1" w:themeTint="F2"/>
        </w:rPr>
        <w:t xml:space="preserve">We may also invite </w:t>
      </w:r>
      <w:r w:rsidR="009E79EA">
        <w:rPr>
          <w:rFonts w:ascii="Open Sans" w:hAnsi="Open Sans" w:cs="Open Sans"/>
          <w:bCs/>
          <w:color w:val="0D0D0D" w:themeColor="text1" w:themeTint="F2"/>
        </w:rPr>
        <w:t xml:space="preserve">you </w:t>
      </w:r>
      <w:r w:rsidRPr="00175A40">
        <w:rPr>
          <w:rFonts w:ascii="Open Sans" w:hAnsi="Open Sans" w:cs="Open Sans"/>
          <w:bCs/>
          <w:color w:val="0D0D0D" w:themeColor="text1" w:themeTint="F2"/>
        </w:rPr>
        <w:t xml:space="preserve">to connect with us using </w:t>
      </w:r>
      <w:proofErr w:type="spellStart"/>
      <w:r w:rsidRPr="00175A40">
        <w:rPr>
          <w:rFonts w:ascii="Open Sans" w:hAnsi="Open Sans" w:cs="Open Sans"/>
          <w:bCs/>
          <w:color w:val="0D0D0D" w:themeColor="text1" w:themeTint="F2"/>
        </w:rPr>
        <w:t>Whats</w:t>
      </w:r>
      <w:proofErr w:type="spellEnd"/>
      <w:r w:rsidRPr="00175A40">
        <w:rPr>
          <w:rFonts w:ascii="Open Sans" w:hAnsi="Open Sans" w:cs="Open Sans"/>
          <w:bCs/>
          <w:color w:val="0D0D0D" w:themeColor="text1" w:themeTint="F2"/>
        </w:rPr>
        <w:t xml:space="preserve"> App, Facebook, TikTok and other social media platforms</w:t>
      </w:r>
      <w:r>
        <w:rPr>
          <w:rFonts w:ascii="Open Sans" w:hAnsi="Open Sans" w:cs="Open Sans"/>
          <w:bCs/>
          <w:color w:val="0D0D0D" w:themeColor="text1" w:themeTint="F2"/>
        </w:rPr>
        <w:t>.</w:t>
      </w:r>
      <w:r w:rsidR="00463DA4">
        <w:rPr>
          <w:rFonts w:ascii="Open Sans" w:hAnsi="Open Sans" w:cs="Open Sans"/>
          <w:bCs/>
          <w:color w:val="0D0D0D" w:themeColor="text1" w:themeTint="F2"/>
        </w:rPr>
        <w:t xml:space="preserve"> </w:t>
      </w:r>
    </w:p>
    <w:p w14:paraId="3D1421BD" w14:textId="3939C739" w:rsidR="005F7295" w:rsidRDefault="005F7295" w:rsidP="00A8535A">
      <w:pPr>
        <w:spacing w:before="100" w:beforeAutospacing="1" w:after="100" w:afterAutospacing="1" w:line="240" w:lineRule="auto"/>
        <w:rPr>
          <w:rFonts w:ascii="Open Sans" w:hAnsi="Open Sans" w:cs="Open Sans"/>
          <w:bCs/>
          <w:color w:val="0D0D0D" w:themeColor="text1" w:themeTint="F2"/>
        </w:rPr>
      </w:pPr>
      <w:r w:rsidRPr="005F7295">
        <w:rPr>
          <w:rFonts w:ascii="Open Sans" w:hAnsi="Open Sans" w:cs="Open Sans"/>
          <w:bCs/>
          <w:color w:val="0D0D0D" w:themeColor="text1" w:themeTint="F2"/>
        </w:rPr>
        <w:t xml:space="preserve">The Jack Petchey Foundation retains details of </w:t>
      </w:r>
      <w:r w:rsidR="00112A58">
        <w:rPr>
          <w:rFonts w:ascii="Open Sans" w:hAnsi="Open Sans" w:cs="Open Sans"/>
          <w:bCs/>
          <w:color w:val="0D0D0D" w:themeColor="text1" w:themeTint="F2"/>
        </w:rPr>
        <w:t>Achiever Network members</w:t>
      </w:r>
      <w:r w:rsidRPr="005F7295">
        <w:rPr>
          <w:rFonts w:ascii="Open Sans" w:hAnsi="Open Sans" w:cs="Open Sans"/>
          <w:bCs/>
          <w:color w:val="0D0D0D" w:themeColor="text1" w:themeTint="F2"/>
        </w:rPr>
        <w:t xml:space="preserve"> indefinitely as part of our historical records and to celebrate and preserve the legacy of the Foundation’s achievements. This information helps us track the long-term impact of our programmes, respond to future enquiries, and support alumni engagement.</w:t>
      </w:r>
      <w:r w:rsidR="00CE5E2C">
        <w:rPr>
          <w:rFonts w:ascii="Open Sans" w:hAnsi="Open Sans" w:cs="Open Sans"/>
          <w:bCs/>
          <w:color w:val="0D0D0D" w:themeColor="text1" w:themeTint="F2"/>
        </w:rPr>
        <w:t xml:space="preserve"> </w:t>
      </w:r>
      <w:r w:rsidR="00CE5E2C" w:rsidRPr="00CE5E2C">
        <w:rPr>
          <w:rFonts w:ascii="Open Sans" w:hAnsi="Open Sans" w:cs="Open Sans"/>
          <w:bCs/>
          <w:color w:val="0D0D0D" w:themeColor="text1" w:themeTint="F2"/>
        </w:rPr>
        <w:t>(I, C, F, T</w:t>
      </w:r>
      <w:r w:rsidR="00CE5E2C">
        <w:rPr>
          <w:rFonts w:ascii="Open Sans" w:hAnsi="Open Sans" w:cs="Open Sans"/>
          <w:bCs/>
          <w:color w:val="0D0D0D" w:themeColor="text1" w:themeTint="F2"/>
        </w:rPr>
        <w:t>, P</w:t>
      </w:r>
      <w:r w:rsidR="00CE5E2C" w:rsidRPr="00CE5E2C">
        <w:rPr>
          <w:rFonts w:ascii="Open Sans" w:hAnsi="Open Sans" w:cs="Open Sans"/>
          <w:bCs/>
          <w:color w:val="0D0D0D" w:themeColor="text1" w:themeTint="F2"/>
        </w:rPr>
        <w:t>)</w:t>
      </w:r>
    </w:p>
    <w:p w14:paraId="7CE4C129" w14:textId="6E03CB01" w:rsidR="00BD6FE0" w:rsidRDefault="00BD6FE0" w:rsidP="00BD6FE0">
      <w:pPr>
        <w:pStyle w:val="NormalWeb"/>
        <w:rPr>
          <w:rFonts w:ascii="Open Sans" w:hAnsi="Open Sans" w:cs="Open Sans"/>
          <w:sz w:val="22"/>
          <w:szCs w:val="22"/>
        </w:rPr>
      </w:pPr>
      <w:r w:rsidRPr="00BD6FE0">
        <w:rPr>
          <w:rFonts w:ascii="Open Sans" w:hAnsi="Open Sans" w:cs="Open Sans"/>
          <w:b/>
          <w:i/>
          <w:iCs/>
          <w:color w:val="1F4E79" w:themeColor="accent1" w:themeShade="80"/>
          <w:sz w:val="22"/>
          <w:szCs w:val="22"/>
        </w:rPr>
        <w:lastRenderedPageBreak/>
        <w:t>Y</w:t>
      </w:r>
      <w:r w:rsidR="00B270E8">
        <w:rPr>
          <w:rFonts w:ascii="Open Sans" w:hAnsi="Open Sans" w:cs="Open Sans"/>
          <w:b/>
          <w:i/>
          <w:iCs/>
          <w:color w:val="1F4E79" w:themeColor="accent1" w:themeShade="80"/>
          <w:sz w:val="22"/>
          <w:szCs w:val="22"/>
        </w:rPr>
        <w:t xml:space="preserve">outh </w:t>
      </w:r>
      <w:r w:rsidRPr="00B270E8">
        <w:rPr>
          <w:rFonts w:ascii="Open Sans" w:hAnsi="Open Sans" w:cs="Open Sans"/>
          <w:b/>
          <w:i/>
          <w:iCs/>
          <w:color w:val="1F4E79" w:themeColor="accent1" w:themeShade="80"/>
          <w:sz w:val="22"/>
          <w:szCs w:val="22"/>
        </w:rPr>
        <w:t>C</w:t>
      </w:r>
      <w:r w:rsidR="00B270E8" w:rsidRPr="00B270E8">
        <w:rPr>
          <w:rFonts w:ascii="Open Sans" w:hAnsi="Open Sans" w:cs="Open Sans"/>
          <w:b/>
          <w:i/>
          <w:iCs/>
          <w:color w:val="1F4E79" w:themeColor="accent1" w:themeShade="80"/>
          <w:sz w:val="22"/>
          <w:szCs w:val="22"/>
        </w:rPr>
        <w:t xml:space="preserve">onsultation </w:t>
      </w:r>
      <w:r w:rsidRPr="00B270E8">
        <w:rPr>
          <w:rFonts w:ascii="Open Sans" w:hAnsi="Open Sans" w:cs="Open Sans"/>
          <w:b/>
          <w:i/>
          <w:iCs/>
          <w:color w:val="1F4E79" w:themeColor="accent1" w:themeShade="80"/>
          <w:sz w:val="22"/>
          <w:szCs w:val="22"/>
        </w:rPr>
        <w:t>P</w:t>
      </w:r>
      <w:r w:rsidR="00B270E8" w:rsidRPr="00B270E8">
        <w:rPr>
          <w:rFonts w:ascii="Open Sans" w:hAnsi="Open Sans" w:cs="Open Sans"/>
          <w:b/>
          <w:i/>
          <w:iCs/>
          <w:color w:val="1F4E79" w:themeColor="accent1" w:themeShade="80"/>
          <w:sz w:val="22"/>
          <w:szCs w:val="22"/>
        </w:rPr>
        <w:t>anel</w:t>
      </w:r>
      <w:r w:rsidRPr="00B270E8">
        <w:rPr>
          <w:rFonts w:ascii="Open Sans" w:hAnsi="Open Sans" w:cs="Open Sans"/>
          <w:b/>
          <w:i/>
          <w:iCs/>
          <w:color w:val="1F4E79" w:themeColor="accent1" w:themeShade="80"/>
          <w:sz w:val="22"/>
          <w:szCs w:val="22"/>
        </w:rPr>
        <w:t xml:space="preserve"> </w:t>
      </w:r>
      <w:r w:rsidR="00B270E8" w:rsidRPr="00B270E8">
        <w:rPr>
          <w:rFonts w:ascii="Open Sans" w:hAnsi="Open Sans" w:cs="Open Sans"/>
          <w:b/>
          <w:i/>
          <w:iCs/>
          <w:color w:val="1F4E79" w:themeColor="accent1" w:themeShade="80"/>
          <w:sz w:val="22"/>
          <w:szCs w:val="22"/>
        </w:rPr>
        <w:t>(YCP)</w:t>
      </w:r>
      <w:r w:rsidR="00B270E8" w:rsidRPr="00B270E8">
        <w:rPr>
          <w:rFonts w:ascii="Open Sans" w:hAnsi="Open Sans" w:cs="Open Sans"/>
          <w:bCs/>
          <w:color w:val="1F4E79" w:themeColor="accent1" w:themeShade="80"/>
          <w:sz w:val="22"/>
          <w:szCs w:val="22"/>
        </w:rPr>
        <w:t xml:space="preserve"> </w:t>
      </w:r>
      <w:r>
        <w:rPr>
          <w:rFonts w:ascii="Open Sans" w:hAnsi="Open Sans" w:cs="Open Sans"/>
          <w:bCs/>
          <w:color w:val="0D0D0D" w:themeColor="text1" w:themeTint="F2"/>
          <w:sz w:val="22"/>
          <w:szCs w:val="22"/>
        </w:rPr>
        <w:t>–</w:t>
      </w:r>
      <w:r w:rsidRPr="00BD6FE0">
        <w:rPr>
          <w:rFonts w:ascii="Open Sans" w:hAnsi="Open Sans" w:cs="Open Sans"/>
          <w:bCs/>
          <w:color w:val="0D0D0D" w:themeColor="text1" w:themeTint="F2"/>
          <w:sz w:val="22"/>
          <w:szCs w:val="22"/>
        </w:rPr>
        <w:t xml:space="preserve"> </w:t>
      </w:r>
      <w:r>
        <w:rPr>
          <w:rFonts w:ascii="Open Sans" w:hAnsi="Open Sans" w:cs="Open Sans"/>
          <w:sz w:val="22"/>
          <w:szCs w:val="22"/>
        </w:rPr>
        <w:t>A</w:t>
      </w:r>
      <w:r w:rsidRPr="00BD6FE0">
        <w:rPr>
          <w:rFonts w:ascii="Open Sans" w:hAnsi="Open Sans" w:cs="Open Sans"/>
          <w:sz w:val="22"/>
          <w:szCs w:val="22"/>
        </w:rPr>
        <w:t xml:space="preserve">pplicants must </w:t>
      </w:r>
      <w:r w:rsidR="005F7295">
        <w:rPr>
          <w:rFonts w:ascii="Open Sans" w:hAnsi="Open Sans" w:cs="Open Sans"/>
          <w:sz w:val="22"/>
          <w:szCs w:val="22"/>
        </w:rPr>
        <w:t xml:space="preserve">have participated in the Achiever Network programme (detailed above) and </w:t>
      </w:r>
      <w:r w:rsidRPr="00BD6FE0">
        <w:rPr>
          <w:rFonts w:ascii="Open Sans" w:hAnsi="Open Sans" w:cs="Open Sans"/>
          <w:sz w:val="22"/>
          <w:szCs w:val="22"/>
        </w:rPr>
        <w:t>complete an online application form</w:t>
      </w:r>
      <w:r>
        <w:rPr>
          <w:rFonts w:ascii="Open Sans" w:hAnsi="Open Sans" w:cs="Open Sans"/>
          <w:sz w:val="22"/>
          <w:szCs w:val="22"/>
        </w:rPr>
        <w:t xml:space="preserve"> to be considered</w:t>
      </w:r>
      <w:r w:rsidRPr="00BD6FE0">
        <w:rPr>
          <w:rFonts w:ascii="Open Sans" w:hAnsi="Open Sans" w:cs="Open Sans"/>
          <w:sz w:val="22"/>
          <w:szCs w:val="22"/>
        </w:rPr>
        <w:t>. The information collected</w:t>
      </w:r>
      <w:r w:rsidR="009E79EA">
        <w:rPr>
          <w:rFonts w:ascii="Open Sans" w:hAnsi="Open Sans" w:cs="Open Sans"/>
          <w:sz w:val="22"/>
          <w:szCs w:val="22"/>
        </w:rPr>
        <w:t xml:space="preserve"> </w:t>
      </w:r>
      <w:r w:rsidRPr="00BD6FE0">
        <w:rPr>
          <w:rFonts w:ascii="Open Sans" w:hAnsi="Open Sans" w:cs="Open Sans"/>
          <w:sz w:val="22"/>
          <w:szCs w:val="22"/>
        </w:rPr>
        <w:t>includes full name, date of birth, address, telephone number, email address, school</w:t>
      </w:r>
      <w:r>
        <w:rPr>
          <w:rFonts w:ascii="Open Sans" w:hAnsi="Open Sans" w:cs="Open Sans"/>
          <w:sz w:val="22"/>
          <w:szCs w:val="22"/>
        </w:rPr>
        <w:t>/</w:t>
      </w:r>
      <w:r w:rsidRPr="00BD6FE0">
        <w:rPr>
          <w:rFonts w:ascii="Open Sans" w:hAnsi="Open Sans" w:cs="Open Sans"/>
          <w:sz w:val="22"/>
          <w:szCs w:val="22"/>
        </w:rPr>
        <w:t>college</w:t>
      </w:r>
      <w:r>
        <w:rPr>
          <w:rFonts w:ascii="Open Sans" w:hAnsi="Open Sans" w:cs="Open Sans"/>
          <w:sz w:val="22"/>
          <w:szCs w:val="22"/>
        </w:rPr>
        <w:t>/university</w:t>
      </w:r>
      <w:r w:rsidRPr="00BD6FE0">
        <w:rPr>
          <w:rFonts w:ascii="Open Sans" w:hAnsi="Open Sans" w:cs="Open Sans"/>
          <w:sz w:val="22"/>
          <w:szCs w:val="22"/>
        </w:rPr>
        <w:t xml:space="preserve">, ethnicity, </w:t>
      </w:r>
      <w:r w:rsidR="00CE5E2C">
        <w:rPr>
          <w:rFonts w:ascii="Open Sans" w:hAnsi="Open Sans" w:cs="Open Sans"/>
          <w:sz w:val="22"/>
          <w:szCs w:val="22"/>
        </w:rPr>
        <w:t xml:space="preserve">your image </w:t>
      </w:r>
      <w:r w:rsidRPr="00BD6FE0">
        <w:rPr>
          <w:rFonts w:ascii="Open Sans" w:hAnsi="Open Sans" w:cs="Open Sans"/>
          <w:sz w:val="22"/>
          <w:szCs w:val="22"/>
        </w:rPr>
        <w:t>and may include other identifying details. Applicants will also be asked to provide the name and contact details of a parent or carer</w:t>
      </w:r>
      <w:r>
        <w:rPr>
          <w:rFonts w:ascii="Open Sans" w:hAnsi="Open Sans" w:cs="Open Sans"/>
          <w:sz w:val="22"/>
          <w:szCs w:val="22"/>
        </w:rPr>
        <w:t xml:space="preserve"> (if under the age of 18).</w:t>
      </w:r>
    </w:p>
    <w:p w14:paraId="22E504F7" w14:textId="46FC31E0" w:rsidR="002B3B60" w:rsidRDefault="002B3B60" w:rsidP="002B3B60">
      <w:pPr>
        <w:pStyle w:val="NormalWeb"/>
        <w:rPr>
          <w:rFonts w:ascii="Open Sans" w:hAnsi="Open Sans" w:cs="Open Sans"/>
          <w:bCs/>
          <w:sz w:val="22"/>
          <w:szCs w:val="22"/>
        </w:rPr>
      </w:pPr>
      <w:bookmarkStart w:id="0" w:name="_Hlk203638546"/>
      <w:r w:rsidRPr="002B3B60">
        <w:rPr>
          <w:rFonts w:ascii="Open Sans" w:hAnsi="Open Sans" w:cs="Open Sans"/>
          <w:bCs/>
          <w:sz w:val="22"/>
          <w:szCs w:val="22"/>
        </w:rPr>
        <w:t>If you incur personal expenses while participating in YCP activities or representing JPF, these costs may be reimbursed. To process reimbursements, we may request your personal bank details. This information will be handled securely and used solely for this purpose</w:t>
      </w:r>
      <w:r>
        <w:rPr>
          <w:rFonts w:ascii="Open Sans" w:hAnsi="Open Sans" w:cs="Open Sans"/>
          <w:bCs/>
          <w:sz w:val="22"/>
          <w:szCs w:val="22"/>
        </w:rPr>
        <w:t>.</w:t>
      </w:r>
    </w:p>
    <w:bookmarkEnd w:id="0"/>
    <w:p w14:paraId="0A8700BF" w14:textId="64837E99" w:rsidR="0067504E" w:rsidRDefault="0067504E" w:rsidP="00BD6FE0">
      <w:pPr>
        <w:pStyle w:val="NormalWeb"/>
        <w:rPr>
          <w:rFonts w:ascii="Open Sans" w:hAnsi="Open Sans" w:cs="Open Sans"/>
          <w:bCs/>
          <w:sz w:val="22"/>
          <w:szCs w:val="22"/>
        </w:rPr>
      </w:pPr>
      <w:r w:rsidRPr="0067504E">
        <w:rPr>
          <w:rFonts w:ascii="Open Sans" w:hAnsi="Open Sans" w:cs="Open Sans"/>
          <w:bCs/>
          <w:sz w:val="22"/>
          <w:szCs w:val="22"/>
        </w:rPr>
        <w:t xml:space="preserve">We may also invite YCP members to connect with us using LinkedIn, </w:t>
      </w:r>
      <w:proofErr w:type="spellStart"/>
      <w:r w:rsidRPr="0067504E">
        <w:rPr>
          <w:rFonts w:ascii="Open Sans" w:hAnsi="Open Sans" w:cs="Open Sans"/>
          <w:bCs/>
          <w:sz w:val="22"/>
          <w:szCs w:val="22"/>
        </w:rPr>
        <w:t>Whats</w:t>
      </w:r>
      <w:proofErr w:type="spellEnd"/>
      <w:r w:rsidRPr="0067504E">
        <w:rPr>
          <w:rFonts w:ascii="Open Sans" w:hAnsi="Open Sans" w:cs="Open Sans"/>
          <w:bCs/>
          <w:sz w:val="22"/>
          <w:szCs w:val="22"/>
        </w:rPr>
        <w:t xml:space="preserve"> App, Facebook, TikTok and other social media platforms.</w:t>
      </w:r>
      <w:r w:rsidR="00463DA4">
        <w:rPr>
          <w:rFonts w:ascii="Open Sans" w:hAnsi="Open Sans" w:cs="Open Sans"/>
          <w:bCs/>
          <w:sz w:val="22"/>
          <w:szCs w:val="22"/>
        </w:rPr>
        <w:t xml:space="preserve"> </w:t>
      </w:r>
    </w:p>
    <w:p w14:paraId="63CD4CCF" w14:textId="174C2C76" w:rsidR="005F7295" w:rsidRPr="0067504E" w:rsidRDefault="00B270E8" w:rsidP="00BD6FE0">
      <w:pPr>
        <w:pStyle w:val="NormalWeb"/>
        <w:rPr>
          <w:rFonts w:ascii="Open Sans" w:hAnsi="Open Sans" w:cs="Open Sans"/>
          <w:sz w:val="20"/>
          <w:szCs w:val="20"/>
        </w:rPr>
      </w:pPr>
      <w:r w:rsidRPr="00B270E8">
        <w:rPr>
          <w:rFonts w:ascii="Open Sans" w:hAnsi="Open Sans" w:cs="Open Sans"/>
          <w:sz w:val="22"/>
          <w:szCs w:val="22"/>
        </w:rPr>
        <w:t xml:space="preserve">The Jack Petchey Foundation retains details of </w:t>
      </w:r>
      <w:r>
        <w:rPr>
          <w:rFonts w:ascii="Open Sans" w:hAnsi="Open Sans" w:cs="Open Sans"/>
          <w:sz w:val="22"/>
          <w:szCs w:val="22"/>
        </w:rPr>
        <w:t xml:space="preserve">YCP </w:t>
      </w:r>
      <w:r w:rsidRPr="00B270E8">
        <w:rPr>
          <w:rFonts w:ascii="Open Sans" w:hAnsi="Open Sans" w:cs="Open Sans"/>
          <w:sz w:val="22"/>
          <w:szCs w:val="22"/>
        </w:rPr>
        <w:t>members indefinitely as part of our historical records and to celebrate and preserve the legacy of the Foundation’s achievements. This information helps us track the long-term impact of our programmes, respond to future enquiries, and support alumni engagement</w:t>
      </w:r>
      <w:r>
        <w:rPr>
          <w:rFonts w:ascii="Open Sans" w:hAnsi="Open Sans" w:cs="Open Sans"/>
          <w:sz w:val="22"/>
          <w:szCs w:val="22"/>
        </w:rPr>
        <w:t xml:space="preserve">. </w:t>
      </w:r>
      <w:r w:rsidRPr="00B270E8">
        <w:rPr>
          <w:rFonts w:ascii="Open Sans" w:hAnsi="Open Sans" w:cs="Open Sans"/>
          <w:sz w:val="22"/>
          <w:szCs w:val="22"/>
        </w:rPr>
        <w:t>(I, C, F, T, M, P).</w:t>
      </w:r>
    </w:p>
    <w:p w14:paraId="7E1F4976" w14:textId="63CF705D" w:rsidR="00B061CF" w:rsidRDefault="00A8535A" w:rsidP="00A8535A">
      <w:pPr>
        <w:spacing w:before="100" w:beforeAutospacing="1" w:after="100" w:afterAutospacing="1" w:line="240" w:lineRule="auto"/>
        <w:rPr>
          <w:rFonts w:ascii="Open Sans" w:hAnsi="Open Sans" w:cs="Open Sans"/>
          <w:bCs/>
        </w:rPr>
      </w:pPr>
      <w:r w:rsidRPr="00BA27FE">
        <w:rPr>
          <w:rFonts w:ascii="Open Sans" w:hAnsi="Open Sans" w:cs="Open Sans"/>
          <w:b/>
          <w:i/>
          <w:iCs/>
          <w:color w:val="1F4E79" w:themeColor="accent1" w:themeShade="80"/>
        </w:rPr>
        <w:t>Individual Grants for Volunteer</w:t>
      </w:r>
      <w:r w:rsidR="00E65CFA" w:rsidRPr="00BA27FE">
        <w:rPr>
          <w:rFonts w:ascii="Open Sans" w:hAnsi="Open Sans" w:cs="Open Sans"/>
          <w:b/>
          <w:i/>
          <w:iCs/>
          <w:color w:val="1F4E79" w:themeColor="accent1" w:themeShade="80"/>
        </w:rPr>
        <w:t>ing</w:t>
      </w:r>
      <w:r w:rsidRPr="00BA27FE">
        <w:rPr>
          <w:rFonts w:ascii="Open Sans" w:hAnsi="Open Sans" w:cs="Open Sans"/>
          <w:bCs/>
          <w:color w:val="1F4E79" w:themeColor="accent1" w:themeShade="80"/>
        </w:rPr>
        <w:t xml:space="preserve"> </w:t>
      </w:r>
      <w:r w:rsidR="004754A1">
        <w:rPr>
          <w:rFonts w:ascii="Open Sans" w:hAnsi="Open Sans" w:cs="Open Sans"/>
          <w:bCs/>
        </w:rPr>
        <w:t>–</w:t>
      </w:r>
      <w:r>
        <w:rPr>
          <w:rFonts w:ascii="Open Sans" w:hAnsi="Open Sans" w:cs="Open Sans"/>
          <w:bCs/>
        </w:rPr>
        <w:t xml:space="preserve"> </w:t>
      </w:r>
      <w:r w:rsidR="0095570F" w:rsidRPr="0095570F">
        <w:rPr>
          <w:rFonts w:ascii="Open Sans" w:hAnsi="Open Sans" w:cs="Open Sans"/>
          <w:bCs/>
        </w:rPr>
        <w:t>This grant program</w:t>
      </w:r>
      <w:r w:rsidR="0095570F">
        <w:rPr>
          <w:rFonts w:ascii="Open Sans" w:hAnsi="Open Sans" w:cs="Open Sans"/>
          <w:bCs/>
        </w:rPr>
        <w:t>me</w:t>
      </w:r>
      <w:r w:rsidR="0095570F" w:rsidRPr="0095570F">
        <w:rPr>
          <w:rFonts w:ascii="Open Sans" w:hAnsi="Open Sans" w:cs="Open Sans"/>
          <w:bCs/>
        </w:rPr>
        <w:t xml:space="preserve"> is designed to support young people involved in volunteering projects by providing financial assistance to help cover their personal participation costs. To apply, </w:t>
      </w:r>
      <w:r w:rsidR="00F71A71">
        <w:rPr>
          <w:rFonts w:ascii="Open Sans" w:hAnsi="Open Sans" w:cs="Open Sans"/>
          <w:bCs/>
        </w:rPr>
        <w:t>you</w:t>
      </w:r>
      <w:r w:rsidR="0095570F" w:rsidRPr="0095570F">
        <w:rPr>
          <w:rFonts w:ascii="Open Sans" w:hAnsi="Open Sans" w:cs="Open Sans"/>
          <w:bCs/>
        </w:rPr>
        <w:t xml:space="preserve"> must complete an online application form, which requires submitting personal information as well as details about the volunteering project.</w:t>
      </w:r>
      <w:r w:rsidR="00B061CF" w:rsidRPr="00B061CF">
        <w:t xml:space="preserve"> </w:t>
      </w:r>
      <w:r w:rsidR="00B061CF" w:rsidRPr="00B061CF">
        <w:rPr>
          <w:rFonts w:ascii="Open Sans" w:hAnsi="Open Sans" w:cs="Open Sans"/>
          <w:bCs/>
        </w:rPr>
        <w:t xml:space="preserve">Additionally, we will request information about the UK-based organisation you will be volunteering with. </w:t>
      </w:r>
      <w:r w:rsidR="0095570F" w:rsidRPr="0095570F">
        <w:rPr>
          <w:rFonts w:ascii="Open Sans" w:hAnsi="Open Sans" w:cs="Open Sans"/>
          <w:bCs/>
        </w:rPr>
        <w:t xml:space="preserve">By </w:t>
      </w:r>
      <w:r w:rsidR="001B7499" w:rsidRPr="0095570F">
        <w:rPr>
          <w:rFonts w:ascii="Open Sans" w:hAnsi="Open Sans" w:cs="Open Sans"/>
          <w:bCs/>
        </w:rPr>
        <w:t>applying</w:t>
      </w:r>
      <w:r w:rsidR="0095570F" w:rsidRPr="0095570F">
        <w:rPr>
          <w:rFonts w:ascii="Open Sans" w:hAnsi="Open Sans" w:cs="Open Sans"/>
          <w:bCs/>
        </w:rPr>
        <w:t xml:space="preserve">, </w:t>
      </w:r>
      <w:r w:rsidR="00BA3831">
        <w:rPr>
          <w:rFonts w:ascii="Open Sans" w:hAnsi="Open Sans" w:cs="Open Sans"/>
          <w:bCs/>
        </w:rPr>
        <w:t>this is providing</w:t>
      </w:r>
      <w:r w:rsidR="0095570F" w:rsidRPr="0095570F">
        <w:rPr>
          <w:rFonts w:ascii="Open Sans" w:hAnsi="Open Sans" w:cs="Open Sans"/>
          <w:bCs/>
        </w:rPr>
        <w:t xml:space="preserve"> consent to the processing of data for the purposes of</w:t>
      </w:r>
      <w:r w:rsidR="00BA3831">
        <w:rPr>
          <w:rFonts w:ascii="Open Sans" w:hAnsi="Open Sans" w:cs="Open Sans"/>
          <w:bCs/>
        </w:rPr>
        <w:t xml:space="preserve"> ve</w:t>
      </w:r>
      <w:r w:rsidR="0095570F" w:rsidRPr="0095570F">
        <w:rPr>
          <w:rFonts w:ascii="Open Sans" w:hAnsi="Open Sans" w:cs="Open Sans"/>
          <w:bCs/>
        </w:rPr>
        <w:t>rifying identity</w:t>
      </w:r>
      <w:r w:rsidR="00BA3831">
        <w:rPr>
          <w:rFonts w:ascii="Open Sans" w:hAnsi="Open Sans" w:cs="Open Sans"/>
          <w:bCs/>
        </w:rPr>
        <w:t xml:space="preserve"> and assessing the application</w:t>
      </w:r>
      <w:r w:rsidR="0095570F" w:rsidRPr="0095570F">
        <w:rPr>
          <w:rFonts w:ascii="Open Sans" w:hAnsi="Open Sans" w:cs="Open Sans"/>
          <w:bCs/>
        </w:rPr>
        <w:t xml:space="preserve">. </w:t>
      </w:r>
    </w:p>
    <w:p w14:paraId="7441C3BB" w14:textId="77777777" w:rsidR="00F93D9C" w:rsidRDefault="009E79EA" w:rsidP="00A8535A">
      <w:pPr>
        <w:spacing w:before="100" w:beforeAutospacing="1" w:after="100" w:afterAutospacing="1" w:line="240" w:lineRule="auto"/>
        <w:rPr>
          <w:rStyle w:val="Strong"/>
          <w:rFonts w:ascii="Open Sans" w:hAnsi="Open Sans" w:cs="Open Sans"/>
          <w:b w:val="0"/>
          <w:color w:val="000000" w:themeColor="text1"/>
          <w:shd w:val="clear" w:color="auto" w:fill="FAFAFA"/>
        </w:rPr>
      </w:pPr>
      <w:r w:rsidRPr="009E79EA">
        <w:rPr>
          <w:rStyle w:val="Strong"/>
          <w:rFonts w:ascii="Open Sans" w:hAnsi="Open Sans" w:cs="Open Sans"/>
          <w:b w:val="0"/>
          <w:color w:val="000000" w:themeColor="text1"/>
          <w:shd w:val="clear" w:color="auto" w:fill="FAFAFA"/>
        </w:rPr>
        <w:t>All grants will be paid directly to the UK-based organisation managing the volunteering project. As a result, no personal financial information will be collected or stored</w:t>
      </w:r>
      <w:r w:rsidR="00F71A71">
        <w:rPr>
          <w:rStyle w:val="Strong"/>
          <w:rFonts w:ascii="Open Sans" w:hAnsi="Open Sans" w:cs="Open Sans"/>
          <w:b w:val="0"/>
          <w:color w:val="000000" w:themeColor="text1"/>
          <w:shd w:val="clear" w:color="auto" w:fill="FAFAFA"/>
        </w:rPr>
        <w:t xml:space="preserve"> for this purpose.</w:t>
      </w:r>
      <w:r w:rsidR="00CE5E2C">
        <w:rPr>
          <w:rStyle w:val="Strong"/>
          <w:rFonts w:ascii="Open Sans" w:hAnsi="Open Sans" w:cs="Open Sans"/>
          <w:b w:val="0"/>
          <w:color w:val="000000" w:themeColor="text1"/>
          <w:shd w:val="clear" w:color="auto" w:fill="FAFAFA"/>
        </w:rPr>
        <w:t xml:space="preserve"> </w:t>
      </w:r>
    </w:p>
    <w:p w14:paraId="1325311D" w14:textId="20C5DC15" w:rsidR="00F93D9C" w:rsidRPr="00F93D9C" w:rsidRDefault="00F93D9C" w:rsidP="00F93D9C">
      <w:pPr>
        <w:spacing w:before="100" w:beforeAutospacing="1" w:after="100" w:afterAutospacing="1" w:line="240" w:lineRule="auto"/>
        <w:rPr>
          <w:rFonts w:ascii="Open Sans" w:hAnsi="Open Sans" w:cs="Open Sans"/>
          <w:bCs/>
        </w:rPr>
      </w:pPr>
      <w:r w:rsidRPr="00F93D9C">
        <w:rPr>
          <w:rFonts w:ascii="Open Sans" w:hAnsi="Open Sans" w:cs="Open Sans"/>
          <w:bCs/>
        </w:rPr>
        <w:t>If your application for a grant is unsuccessful, we will keep a record of your contact details and notes on the assessment process indefinitely</w:t>
      </w:r>
      <w:r w:rsidR="000E53FB" w:rsidRPr="000E53FB">
        <w:rPr>
          <w:rFonts w:ascii="Open Sans" w:hAnsi="Open Sans" w:cs="Open Sans"/>
          <w:bCs/>
        </w:rPr>
        <w:t xml:space="preserve"> </w:t>
      </w:r>
      <w:r w:rsidRPr="00F93D9C">
        <w:rPr>
          <w:rFonts w:ascii="Open Sans" w:hAnsi="Open Sans" w:cs="Open Sans"/>
          <w:bCs/>
        </w:rPr>
        <w:t xml:space="preserve">to enable us to maintain records of your application history, should you apply again. </w:t>
      </w:r>
    </w:p>
    <w:p w14:paraId="52CF0994" w14:textId="4B0768BD" w:rsidR="00B270E8" w:rsidRDefault="00F93D9C" w:rsidP="00F93D9C">
      <w:pPr>
        <w:spacing w:before="100" w:beforeAutospacing="1" w:after="100" w:afterAutospacing="1" w:line="240" w:lineRule="auto"/>
        <w:rPr>
          <w:rFonts w:ascii="Open Sans" w:hAnsi="Open Sans" w:cs="Open Sans"/>
          <w:bCs/>
          <w:color w:val="000000" w:themeColor="text1"/>
        </w:rPr>
      </w:pPr>
      <w:r w:rsidRPr="00F93D9C">
        <w:rPr>
          <w:rFonts w:ascii="Open Sans" w:hAnsi="Open Sans" w:cs="Open Sans"/>
          <w:bCs/>
        </w:rPr>
        <w:t xml:space="preserve">If your application is successful, we will keep your data indefinitely </w:t>
      </w:r>
      <w:r w:rsidR="000E53FB" w:rsidRPr="000E53FB">
        <w:rPr>
          <w:rFonts w:ascii="Open Sans" w:hAnsi="Open Sans" w:cs="Open Sans"/>
          <w:bCs/>
        </w:rPr>
        <w:t>as part of our historical records and to celebrate and preserve the legacy of the Foundation’s achievements. This information helps us track the long-term impact of our programmes, respond to future enquiries, and support alumni engagement</w:t>
      </w:r>
      <w:r w:rsidR="000E53FB">
        <w:rPr>
          <w:rFonts w:ascii="Open Sans" w:hAnsi="Open Sans" w:cs="Open Sans"/>
          <w:bCs/>
        </w:rPr>
        <w:t xml:space="preserve"> </w:t>
      </w:r>
      <w:r w:rsidR="00CE5E2C">
        <w:rPr>
          <w:rFonts w:ascii="Open Sans" w:hAnsi="Open Sans" w:cs="Open Sans"/>
          <w:bCs/>
        </w:rPr>
        <w:t>(I, C</w:t>
      </w:r>
      <w:r w:rsidR="00CE5E2C" w:rsidRPr="009E79EA">
        <w:rPr>
          <w:rFonts w:ascii="Open Sans" w:hAnsi="Open Sans" w:cs="Open Sans"/>
          <w:bCs/>
          <w:color w:val="000000" w:themeColor="text1"/>
        </w:rPr>
        <w:t>, M).</w:t>
      </w:r>
    </w:p>
    <w:p w14:paraId="101F2433" w14:textId="3AAD3A60" w:rsidR="00F71A71" w:rsidRDefault="001E477D" w:rsidP="00A8535A">
      <w:pPr>
        <w:spacing w:before="100" w:beforeAutospacing="1" w:after="100" w:afterAutospacing="1" w:line="240" w:lineRule="auto"/>
        <w:rPr>
          <w:rFonts w:ascii="Open Sans" w:hAnsi="Open Sans" w:cs="Open Sans"/>
          <w:bCs/>
        </w:rPr>
      </w:pPr>
      <w:r>
        <w:rPr>
          <w:rFonts w:ascii="Open Sans" w:hAnsi="Open Sans" w:cs="Open Sans"/>
          <w:b/>
          <w:i/>
          <w:iCs/>
          <w:color w:val="1F4E79" w:themeColor="accent1" w:themeShade="80"/>
        </w:rPr>
        <w:t>Jack Petchey Foundation</w:t>
      </w:r>
      <w:r w:rsidR="00F43644" w:rsidRPr="00BA27FE">
        <w:rPr>
          <w:rFonts w:ascii="Open Sans" w:hAnsi="Open Sans" w:cs="Open Sans"/>
          <w:b/>
          <w:i/>
          <w:iCs/>
          <w:color w:val="1F4E79" w:themeColor="accent1" w:themeShade="80"/>
        </w:rPr>
        <w:t xml:space="preserve"> </w:t>
      </w:r>
      <w:r w:rsidR="00BA3831" w:rsidRPr="00BA27FE">
        <w:rPr>
          <w:rFonts w:ascii="Open Sans" w:hAnsi="Open Sans" w:cs="Open Sans"/>
          <w:b/>
          <w:i/>
          <w:iCs/>
          <w:color w:val="1F4E79" w:themeColor="accent1" w:themeShade="80"/>
        </w:rPr>
        <w:t>Interns</w:t>
      </w:r>
      <w:r w:rsidR="00292577" w:rsidRPr="00BA27FE">
        <w:rPr>
          <w:rFonts w:ascii="Open Sans" w:hAnsi="Open Sans" w:cs="Open Sans"/>
          <w:bCs/>
          <w:color w:val="1F4E79" w:themeColor="accent1" w:themeShade="80"/>
        </w:rPr>
        <w:t xml:space="preserve"> </w:t>
      </w:r>
      <w:r w:rsidR="00292577" w:rsidRPr="00BA27FE">
        <w:rPr>
          <w:rFonts w:ascii="Open Sans" w:hAnsi="Open Sans" w:cs="Open Sans"/>
          <w:bCs/>
        </w:rPr>
        <w:t>-</w:t>
      </w:r>
      <w:r w:rsidR="00292577">
        <w:rPr>
          <w:rFonts w:ascii="Open Sans" w:hAnsi="Open Sans" w:cs="Open Sans"/>
          <w:b/>
          <w:i/>
          <w:iCs/>
          <w:color w:val="1F4E79" w:themeColor="accent1" w:themeShade="80"/>
        </w:rPr>
        <w:t xml:space="preserve"> </w:t>
      </w:r>
      <w:r w:rsidR="00292577" w:rsidRPr="00292577">
        <w:rPr>
          <w:rFonts w:ascii="Open Sans" w:hAnsi="Open Sans" w:cs="Open Sans"/>
          <w:bCs/>
        </w:rPr>
        <w:t xml:space="preserve">Each year, the </w:t>
      </w:r>
      <w:r>
        <w:rPr>
          <w:rFonts w:ascii="Open Sans" w:hAnsi="Open Sans" w:cs="Open Sans"/>
          <w:bCs/>
        </w:rPr>
        <w:t>Jack Petchey Foundation</w:t>
      </w:r>
      <w:r w:rsidR="00292577" w:rsidRPr="00292577">
        <w:rPr>
          <w:rFonts w:ascii="Open Sans" w:hAnsi="Open Sans" w:cs="Open Sans"/>
          <w:bCs/>
        </w:rPr>
        <w:t xml:space="preserve"> funds paid, full-time internships for young people. </w:t>
      </w:r>
      <w:r w:rsidR="00292577">
        <w:rPr>
          <w:rFonts w:ascii="Open Sans" w:hAnsi="Open Sans" w:cs="Open Sans"/>
          <w:bCs/>
        </w:rPr>
        <w:t xml:space="preserve">The organisations that are </w:t>
      </w:r>
      <w:r w:rsidR="002B38F7">
        <w:rPr>
          <w:rFonts w:ascii="Open Sans" w:hAnsi="Open Sans" w:cs="Open Sans"/>
          <w:bCs/>
        </w:rPr>
        <w:t xml:space="preserve">successfully appointed hosts </w:t>
      </w:r>
      <w:r w:rsidR="00292577">
        <w:rPr>
          <w:rFonts w:ascii="Open Sans" w:hAnsi="Open Sans" w:cs="Open Sans"/>
          <w:bCs/>
        </w:rPr>
        <w:t xml:space="preserve">are required to provide the full name, DOB, ethnicity, address, telephone and email contact details of their appointed intern. </w:t>
      </w:r>
      <w:bookmarkStart w:id="1" w:name="_Hlk203050977"/>
    </w:p>
    <w:p w14:paraId="2BFE4E9E" w14:textId="05F4430E" w:rsidR="009E79EA" w:rsidRDefault="00292577" w:rsidP="00A8535A">
      <w:pPr>
        <w:spacing w:before="100" w:beforeAutospacing="1" w:after="100" w:afterAutospacing="1" w:line="240" w:lineRule="auto"/>
        <w:rPr>
          <w:rFonts w:ascii="Open Sans" w:hAnsi="Open Sans" w:cs="Open Sans"/>
          <w:bCs/>
        </w:rPr>
      </w:pPr>
      <w:r>
        <w:rPr>
          <w:rFonts w:ascii="Open Sans" w:hAnsi="Open Sans" w:cs="Open Sans"/>
          <w:bCs/>
        </w:rPr>
        <w:t>We may also</w:t>
      </w:r>
      <w:r w:rsidR="0067504E">
        <w:rPr>
          <w:rFonts w:ascii="Open Sans" w:hAnsi="Open Sans" w:cs="Open Sans"/>
          <w:bCs/>
        </w:rPr>
        <w:t xml:space="preserve"> invite </w:t>
      </w:r>
      <w:r w:rsidR="00F71A71">
        <w:rPr>
          <w:rFonts w:ascii="Open Sans" w:hAnsi="Open Sans" w:cs="Open Sans"/>
          <w:bCs/>
        </w:rPr>
        <w:t>you</w:t>
      </w:r>
      <w:r w:rsidR="0067504E">
        <w:rPr>
          <w:rFonts w:ascii="Open Sans" w:hAnsi="Open Sans" w:cs="Open Sans"/>
          <w:bCs/>
        </w:rPr>
        <w:t xml:space="preserve"> to connect with us using L</w:t>
      </w:r>
      <w:r>
        <w:rPr>
          <w:rFonts w:ascii="Open Sans" w:hAnsi="Open Sans" w:cs="Open Sans"/>
          <w:bCs/>
        </w:rPr>
        <w:t>inkedIn</w:t>
      </w:r>
      <w:r w:rsidR="0067504E">
        <w:rPr>
          <w:rFonts w:ascii="Open Sans" w:hAnsi="Open Sans" w:cs="Open Sans"/>
          <w:bCs/>
        </w:rPr>
        <w:t xml:space="preserve">, </w:t>
      </w:r>
      <w:proofErr w:type="spellStart"/>
      <w:r w:rsidR="0067504E">
        <w:rPr>
          <w:rFonts w:ascii="Open Sans" w:hAnsi="Open Sans" w:cs="Open Sans"/>
          <w:bCs/>
        </w:rPr>
        <w:t>Whats</w:t>
      </w:r>
      <w:proofErr w:type="spellEnd"/>
      <w:r w:rsidR="0067504E">
        <w:rPr>
          <w:rFonts w:ascii="Open Sans" w:hAnsi="Open Sans" w:cs="Open Sans"/>
          <w:bCs/>
        </w:rPr>
        <w:t xml:space="preserve"> App, Facebook, TikTok and other social media </w:t>
      </w:r>
      <w:r w:rsidR="0067504E" w:rsidRPr="002C5627">
        <w:rPr>
          <w:rFonts w:ascii="Open Sans" w:hAnsi="Open Sans" w:cs="Open Sans"/>
          <w:bCs/>
        </w:rPr>
        <w:t>platforms.</w:t>
      </w:r>
      <w:bookmarkEnd w:id="1"/>
      <w:r w:rsidR="002C5627" w:rsidRPr="002C5627">
        <w:rPr>
          <w:rFonts w:ascii="Open Sans" w:hAnsi="Open Sans" w:cs="Open Sans"/>
        </w:rPr>
        <w:t xml:space="preserve"> Interns</w:t>
      </w:r>
      <w:r w:rsidR="002C5627" w:rsidRPr="002C5627">
        <w:rPr>
          <w:rFonts w:ascii="Open Sans" w:hAnsi="Open Sans" w:cs="Open Sans"/>
          <w:bCs/>
        </w:rPr>
        <w:t xml:space="preserve"> may be required to disclose other identifying information during their placement</w:t>
      </w:r>
      <w:r w:rsidR="00CE5E2C">
        <w:rPr>
          <w:rFonts w:ascii="Open Sans" w:hAnsi="Open Sans" w:cs="Open Sans"/>
          <w:bCs/>
        </w:rPr>
        <w:t xml:space="preserve"> including their image</w:t>
      </w:r>
      <w:r w:rsidR="002C5627" w:rsidRPr="002C5627">
        <w:rPr>
          <w:rFonts w:ascii="Open Sans" w:hAnsi="Open Sans" w:cs="Open Sans"/>
          <w:bCs/>
        </w:rPr>
        <w:t>.</w:t>
      </w:r>
      <w:r w:rsidR="009E79EA">
        <w:rPr>
          <w:rFonts w:ascii="Open Sans" w:hAnsi="Open Sans" w:cs="Open Sans"/>
          <w:bCs/>
        </w:rPr>
        <w:t xml:space="preserve"> </w:t>
      </w:r>
    </w:p>
    <w:p w14:paraId="27F1A0EF" w14:textId="07132EBA" w:rsidR="005F7295" w:rsidRPr="002C5627" w:rsidRDefault="005F7295" w:rsidP="00A8535A">
      <w:pPr>
        <w:spacing w:before="100" w:beforeAutospacing="1" w:after="100" w:afterAutospacing="1" w:line="240" w:lineRule="auto"/>
        <w:rPr>
          <w:rFonts w:ascii="Open Sans" w:hAnsi="Open Sans" w:cs="Open Sans"/>
          <w:bCs/>
        </w:rPr>
      </w:pPr>
      <w:r w:rsidRPr="005F7295">
        <w:rPr>
          <w:rFonts w:ascii="Open Sans" w:hAnsi="Open Sans" w:cs="Open Sans"/>
          <w:bCs/>
        </w:rPr>
        <w:lastRenderedPageBreak/>
        <w:t xml:space="preserve">The Jack Petchey Foundation retains details of </w:t>
      </w:r>
      <w:r>
        <w:rPr>
          <w:rFonts w:ascii="Open Sans" w:hAnsi="Open Sans" w:cs="Open Sans"/>
          <w:bCs/>
        </w:rPr>
        <w:t xml:space="preserve">interns </w:t>
      </w:r>
      <w:r w:rsidRPr="005F7295">
        <w:rPr>
          <w:rFonts w:ascii="Open Sans" w:hAnsi="Open Sans" w:cs="Open Sans"/>
          <w:bCs/>
        </w:rPr>
        <w:t>indefinitely as part of our historical records and to celebrate and preserve the legacy of the Foundation’s achievements. This information helps us track the long-term impact of our programmes, respond to future enquiries, and support alumni engagement.</w:t>
      </w:r>
      <w:r w:rsidR="00CE5E2C">
        <w:rPr>
          <w:rFonts w:ascii="Open Sans" w:hAnsi="Open Sans" w:cs="Open Sans"/>
          <w:bCs/>
        </w:rPr>
        <w:t xml:space="preserve"> </w:t>
      </w:r>
      <w:r w:rsidR="00CE5E2C" w:rsidRPr="00CE5E2C">
        <w:rPr>
          <w:rFonts w:ascii="Open Sans" w:hAnsi="Open Sans" w:cs="Open Sans"/>
          <w:bCs/>
        </w:rPr>
        <w:t>(I, C, M, P)</w:t>
      </w:r>
    </w:p>
    <w:p w14:paraId="5C0161A4" w14:textId="298BC696" w:rsidR="00175A40" w:rsidRDefault="00175A40" w:rsidP="00A8535A">
      <w:pPr>
        <w:spacing w:before="100" w:beforeAutospacing="1" w:after="100" w:afterAutospacing="1" w:line="240" w:lineRule="auto"/>
        <w:rPr>
          <w:rFonts w:ascii="Open Sans" w:hAnsi="Open Sans" w:cs="Open Sans"/>
          <w:bCs/>
        </w:rPr>
      </w:pPr>
      <w:r w:rsidRPr="00175A40">
        <w:rPr>
          <w:rFonts w:ascii="Open Sans" w:hAnsi="Open Sans" w:cs="Open Sans"/>
          <w:b/>
          <w:i/>
          <w:iCs/>
          <w:color w:val="1F4E79" w:themeColor="accent1" w:themeShade="80"/>
        </w:rPr>
        <w:t>Jack Petchey Internship Line Managers</w:t>
      </w:r>
      <w:r w:rsidRPr="00175A40">
        <w:rPr>
          <w:rFonts w:ascii="Open Sans" w:hAnsi="Open Sans" w:cs="Open Sans"/>
          <w:bCs/>
          <w:color w:val="1F4E79" w:themeColor="accent1" w:themeShade="80"/>
        </w:rPr>
        <w:t xml:space="preserve"> </w:t>
      </w:r>
      <w:r w:rsidRPr="00175A40">
        <w:rPr>
          <w:rFonts w:ascii="Open Sans" w:hAnsi="Open Sans" w:cs="Open Sans"/>
          <w:bCs/>
          <w:color w:val="000000" w:themeColor="text1"/>
        </w:rPr>
        <w:t xml:space="preserve">- The organisations that are successful are required to provide the full name, address, telephone and email contact details of the </w:t>
      </w:r>
      <w:r>
        <w:rPr>
          <w:rFonts w:ascii="Open Sans" w:hAnsi="Open Sans" w:cs="Open Sans"/>
          <w:bCs/>
          <w:color w:val="000000" w:themeColor="text1"/>
        </w:rPr>
        <w:t xml:space="preserve">intern line manager. </w:t>
      </w:r>
      <w:r w:rsidR="0096206B">
        <w:rPr>
          <w:rFonts w:ascii="Open Sans" w:hAnsi="Open Sans" w:cs="Open Sans"/>
          <w:bCs/>
          <w:color w:val="000000" w:themeColor="text1"/>
        </w:rPr>
        <w:t>In addition, Line Managers are required to provide a video as part of the application process, this will be retained on file indefinitely</w:t>
      </w:r>
      <w:r w:rsidR="000E53FB">
        <w:rPr>
          <w:rFonts w:ascii="Open Sans" w:hAnsi="Open Sans" w:cs="Open Sans"/>
          <w:bCs/>
          <w:color w:val="000000" w:themeColor="text1"/>
        </w:rPr>
        <w:t xml:space="preserve">. </w:t>
      </w:r>
      <w:r>
        <w:rPr>
          <w:rFonts w:ascii="Open Sans" w:hAnsi="Open Sans" w:cs="Open Sans"/>
          <w:bCs/>
        </w:rPr>
        <w:t xml:space="preserve">We may also invite line managers to connect with us using LinkedIn, </w:t>
      </w:r>
      <w:proofErr w:type="spellStart"/>
      <w:r>
        <w:rPr>
          <w:rFonts w:ascii="Open Sans" w:hAnsi="Open Sans" w:cs="Open Sans"/>
          <w:bCs/>
        </w:rPr>
        <w:t>Whats</w:t>
      </w:r>
      <w:proofErr w:type="spellEnd"/>
      <w:r>
        <w:rPr>
          <w:rFonts w:ascii="Open Sans" w:hAnsi="Open Sans" w:cs="Open Sans"/>
          <w:bCs/>
        </w:rPr>
        <w:t xml:space="preserve"> App, Facebook, TikTok and other social media platforms</w:t>
      </w:r>
      <w:r w:rsidR="001B7499">
        <w:rPr>
          <w:rFonts w:ascii="Open Sans" w:hAnsi="Open Sans" w:cs="Open Sans"/>
          <w:bCs/>
        </w:rPr>
        <w:t xml:space="preserve"> (I, C, M)</w:t>
      </w:r>
      <w:r w:rsidR="005F7295">
        <w:rPr>
          <w:rFonts w:ascii="Open Sans" w:hAnsi="Open Sans" w:cs="Open Sans"/>
          <w:bCs/>
        </w:rPr>
        <w:t>.</w:t>
      </w:r>
    </w:p>
    <w:p w14:paraId="377130DC" w14:textId="6DD8FD69" w:rsidR="00182646" w:rsidRDefault="00182646" w:rsidP="00A8535A">
      <w:pPr>
        <w:spacing w:before="100" w:beforeAutospacing="1" w:after="100" w:afterAutospacing="1" w:line="240" w:lineRule="auto"/>
        <w:rPr>
          <w:rFonts w:ascii="Open Sans" w:hAnsi="Open Sans" w:cs="Open Sans"/>
          <w:bCs/>
        </w:rPr>
      </w:pPr>
      <w:r w:rsidRPr="00182646">
        <w:rPr>
          <w:rFonts w:ascii="Open Sans" w:hAnsi="Open Sans" w:cs="Open Sans"/>
          <w:bCs/>
        </w:rPr>
        <w:t xml:space="preserve">The Jack Petchey Foundation retains details of </w:t>
      </w:r>
      <w:r>
        <w:rPr>
          <w:rFonts w:ascii="Open Sans" w:hAnsi="Open Sans" w:cs="Open Sans"/>
          <w:bCs/>
        </w:rPr>
        <w:t>line managers</w:t>
      </w:r>
      <w:r w:rsidRPr="00182646">
        <w:rPr>
          <w:rFonts w:ascii="Open Sans" w:hAnsi="Open Sans" w:cs="Open Sans"/>
          <w:bCs/>
        </w:rPr>
        <w:t xml:space="preserve"> indefinitely as part of our historical records and to celebrate and preserve the legacy of the Foundation’s achievements</w:t>
      </w:r>
      <w:r w:rsidR="000B36B1">
        <w:rPr>
          <w:rFonts w:ascii="Open Sans" w:hAnsi="Open Sans" w:cs="Open Sans"/>
          <w:bCs/>
        </w:rPr>
        <w:t>.</w:t>
      </w:r>
    </w:p>
    <w:p w14:paraId="2BCB8C81" w14:textId="77777777" w:rsidR="001B7499" w:rsidRDefault="0067504E" w:rsidP="00A8535A">
      <w:pPr>
        <w:spacing w:before="100" w:beforeAutospacing="1" w:after="100" w:afterAutospacing="1" w:line="240" w:lineRule="auto"/>
        <w:rPr>
          <w:rFonts w:ascii="Open Sans" w:hAnsi="Open Sans" w:cs="Open Sans"/>
          <w:bCs/>
        </w:rPr>
      </w:pPr>
      <w:r w:rsidRPr="00175A40">
        <w:rPr>
          <w:rFonts w:ascii="Open Sans" w:hAnsi="Open Sans" w:cs="Open Sans"/>
          <w:b/>
          <w:i/>
          <w:iCs/>
          <w:color w:val="1F4E79" w:themeColor="accent1" w:themeShade="80"/>
        </w:rPr>
        <w:t>JPF Mentors</w:t>
      </w:r>
      <w:r w:rsidRPr="00175A40">
        <w:rPr>
          <w:rFonts w:ascii="Open Sans" w:hAnsi="Open Sans" w:cs="Open Sans"/>
          <w:bCs/>
          <w:color w:val="1F4E79" w:themeColor="accent1" w:themeShade="80"/>
        </w:rPr>
        <w:t xml:space="preserve"> </w:t>
      </w:r>
      <w:r>
        <w:rPr>
          <w:rFonts w:ascii="Open Sans" w:hAnsi="Open Sans" w:cs="Open Sans"/>
          <w:bCs/>
        </w:rPr>
        <w:t xml:space="preserve">– </w:t>
      </w:r>
      <w:r w:rsidR="00175A40" w:rsidRPr="00175A40">
        <w:rPr>
          <w:rFonts w:ascii="Open Sans" w:hAnsi="Open Sans" w:cs="Open Sans"/>
          <w:bCs/>
        </w:rPr>
        <w:t>For both the Internship Programme and the Achieve</w:t>
      </w:r>
      <w:r w:rsidR="00175A40">
        <w:rPr>
          <w:rFonts w:ascii="Open Sans" w:hAnsi="Open Sans" w:cs="Open Sans"/>
          <w:bCs/>
        </w:rPr>
        <w:t>r</w:t>
      </w:r>
      <w:r w:rsidR="00175A40" w:rsidRPr="00175A40">
        <w:rPr>
          <w:rFonts w:ascii="Open Sans" w:hAnsi="Open Sans" w:cs="Open Sans"/>
          <w:bCs/>
        </w:rPr>
        <w:t xml:space="preserve"> Network, the </w:t>
      </w:r>
      <w:r w:rsidR="001E477D">
        <w:rPr>
          <w:rFonts w:ascii="Open Sans" w:hAnsi="Open Sans" w:cs="Open Sans"/>
          <w:bCs/>
        </w:rPr>
        <w:t>Jack Petchey Foundation</w:t>
      </w:r>
      <w:r w:rsidR="00175A40" w:rsidRPr="00175A40">
        <w:rPr>
          <w:rFonts w:ascii="Open Sans" w:hAnsi="Open Sans" w:cs="Open Sans"/>
          <w:bCs/>
        </w:rPr>
        <w:t xml:space="preserve"> engages mentors to support the young people participating in these programmes. Mentors are required to provide their full name, address, telephone number, and email contact details. </w:t>
      </w:r>
    </w:p>
    <w:p w14:paraId="090143CA" w14:textId="77777777" w:rsidR="009E79EA" w:rsidRDefault="00175A40" w:rsidP="00A8535A">
      <w:pPr>
        <w:spacing w:before="100" w:beforeAutospacing="1" w:after="100" w:afterAutospacing="1" w:line="240" w:lineRule="auto"/>
        <w:rPr>
          <w:rFonts w:ascii="Open Sans" w:hAnsi="Open Sans" w:cs="Open Sans"/>
          <w:bCs/>
        </w:rPr>
      </w:pPr>
      <w:r>
        <w:rPr>
          <w:rFonts w:ascii="Open Sans" w:hAnsi="Open Sans" w:cs="Open Sans"/>
          <w:bCs/>
        </w:rPr>
        <w:t xml:space="preserve">For mentors on the Achiever Network </w:t>
      </w:r>
      <w:proofErr w:type="gramStart"/>
      <w:r>
        <w:rPr>
          <w:rFonts w:ascii="Open Sans" w:hAnsi="Open Sans" w:cs="Open Sans"/>
          <w:bCs/>
        </w:rPr>
        <w:t>programme</w:t>
      </w:r>
      <w:proofErr w:type="gramEnd"/>
      <w:r>
        <w:rPr>
          <w:rFonts w:ascii="Open Sans" w:hAnsi="Open Sans" w:cs="Open Sans"/>
          <w:bCs/>
        </w:rPr>
        <w:t xml:space="preserve"> we</w:t>
      </w:r>
      <w:r w:rsidRPr="00175A40">
        <w:rPr>
          <w:rFonts w:ascii="Open Sans" w:hAnsi="Open Sans" w:cs="Open Sans"/>
          <w:bCs/>
        </w:rPr>
        <w:t xml:space="preserve"> also store information about their current DBS status on our HR platform, Breathe</w:t>
      </w:r>
      <w:r>
        <w:rPr>
          <w:rFonts w:ascii="Open Sans" w:hAnsi="Open Sans" w:cs="Open Sans"/>
          <w:bCs/>
        </w:rPr>
        <w:t>.</w:t>
      </w:r>
      <w:r w:rsidR="001B7499">
        <w:rPr>
          <w:rFonts w:ascii="Open Sans" w:hAnsi="Open Sans" w:cs="Open Sans"/>
          <w:bCs/>
        </w:rPr>
        <w:t xml:space="preserve"> </w:t>
      </w:r>
    </w:p>
    <w:p w14:paraId="3E31359D" w14:textId="30044929" w:rsidR="000E53FB" w:rsidRDefault="000E53FB" w:rsidP="00A8535A">
      <w:pPr>
        <w:spacing w:before="100" w:beforeAutospacing="1" w:after="100" w:afterAutospacing="1" w:line="240" w:lineRule="auto"/>
        <w:rPr>
          <w:rFonts w:ascii="Open Sans" w:hAnsi="Open Sans" w:cs="Open Sans"/>
          <w:bCs/>
        </w:rPr>
      </w:pPr>
      <w:r w:rsidRPr="000E53FB">
        <w:rPr>
          <w:rFonts w:ascii="Open Sans" w:hAnsi="Open Sans" w:cs="Open Sans"/>
          <w:bCs/>
        </w:rPr>
        <w:t xml:space="preserve">The Jack Petchey Foundation retains details of </w:t>
      </w:r>
      <w:r>
        <w:rPr>
          <w:rFonts w:ascii="Open Sans" w:hAnsi="Open Sans" w:cs="Open Sans"/>
          <w:bCs/>
        </w:rPr>
        <w:t xml:space="preserve">mentors </w:t>
      </w:r>
      <w:r w:rsidRPr="000E53FB">
        <w:rPr>
          <w:rFonts w:ascii="Open Sans" w:hAnsi="Open Sans" w:cs="Open Sans"/>
          <w:bCs/>
        </w:rPr>
        <w:t>indefinitely as part of our historical records.</w:t>
      </w:r>
    </w:p>
    <w:p w14:paraId="7AE6A8C6" w14:textId="2F985CCC" w:rsidR="009E79EA" w:rsidRDefault="009E79EA" w:rsidP="009E79EA">
      <w:pPr>
        <w:pStyle w:val="NormalWeb"/>
        <w:rPr>
          <w:rFonts w:ascii="Open Sans" w:hAnsi="Open Sans" w:cs="Open Sans"/>
          <w:bCs/>
        </w:rPr>
      </w:pPr>
      <w:r w:rsidRPr="002B3B60">
        <w:rPr>
          <w:rFonts w:ascii="Open Sans" w:hAnsi="Open Sans" w:cs="Open Sans"/>
          <w:bCs/>
          <w:sz w:val="22"/>
          <w:szCs w:val="22"/>
        </w:rPr>
        <w:t xml:space="preserve">If </w:t>
      </w:r>
      <w:r>
        <w:rPr>
          <w:rFonts w:ascii="Open Sans" w:hAnsi="Open Sans" w:cs="Open Sans"/>
          <w:bCs/>
          <w:sz w:val="22"/>
          <w:szCs w:val="22"/>
        </w:rPr>
        <w:t xml:space="preserve">any </w:t>
      </w:r>
      <w:r w:rsidRPr="002B3B60">
        <w:rPr>
          <w:rFonts w:ascii="Open Sans" w:hAnsi="Open Sans" w:cs="Open Sans"/>
          <w:bCs/>
          <w:sz w:val="22"/>
          <w:szCs w:val="22"/>
        </w:rPr>
        <w:t xml:space="preserve">personal expenses </w:t>
      </w:r>
      <w:r>
        <w:rPr>
          <w:rFonts w:ascii="Open Sans" w:hAnsi="Open Sans" w:cs="Open Sans"/>
          <w:bCs/>
          <w:sz w:val="22"/>
          <w:szCs w:val="22"/>
        </w:rPr>
        <w:t xml:space="preserve">are incurred </w:t>
      </w:r>
      <w:r w:rsidRPr="002B3B60">
        <w:rPr>
          <w:rFonts w:ascii="Open Sans" w:hAnsi="Open Sans" w:cs="Open Sans"/>
          <w:bCs/>
          <w:sz w:val="22"/>
          <w:szCs w:val="22"/>
        </w:rPr>
        <w:t xml:space="preserve">while </w:t>
      </w:r>
      <w:r>
        <w:rPr>
          <w:rFonts w:ascii="Open Sans" w:hAnsi="Open Sans" w:cs="Open Sans"/>
          <w:bCs/>
          <w:sz w:val="22"/>
          <w:szCs w:val="22"/>
        </w:rPr>
        <w:t xml:space="preserve">acting as a mentor </w:t>
      </w:r>
      <w:r w:rsidRPr="002B3B60">
        <w:rPr>
          <w:rFonts w:ascii="Open Sans" w:hAnsi="Open Sans" w:cs="Open Sans"/>
          <w:bCs/>
          <w:sz w:val="22"/>
          <w:szCs w:val="22"/>
        </w:rPr>
        <w:t>these costs may be reimbursed. To process reimbursements, we may request your personal bank details. This information will be handled securely and used solely for this purpose</w:t>
      </w:r>
      <w:r>
        <w:rPr>
          <w:rFonts w:ascii="Open Sans" w:hAnsi="Open Sans" w:cs="Open Sans"/>
          <w:bCs/>
          <w:sz w:val="22"/>
          <w:szCs w:val="22"/>
        </w:rPr>
        <w:t xml:space="preserve"> </w:t>
      </w:r>
      <w:r>
        <w:rPr>
          <w:rFonts w:ascii="Open Sans" w:hAnsi="Open Sans" w:cs="Open Sans"/>
          <w:bCs/>
        </w:rPr>
        <w:t>(I, C, F, T, M)</w:t>
      </w:r>
      <w:r w:rsidR="00F71A71">
        <w:rPr>
          <w:rFonts w:ascii="Open Sans" w:hAnsi="Open Sans" w:cs="Open Sans"/>
          <w:bCs/>
        </w:rPr>
        <w:t>.</w:t>
      </w:r>
    </w:p>
    <w:p w14:paraId="6177D844" w14:textId="78910F56" w:rsidR="00175A40" w:rsidRDefault="0096218E" w:rsidP="009E79EA">
      <w:pPr>
        <w:pStyle w:val="NormalWeb"/>
        <w:rPr>
          <w:rFonts w:ascii="Open Sans" w:hAnsi="Open Sans" w:cs="Open Sans"/>
          <w:bCs/>
          <w:color w:val="0D0D0D" w:themeColor="text1" w:themeTint="F2"/>
          <w:sz w:val="22"/>
          <w:szCs w:val="22"/>
        </w:rPr>
      </w:pPr>
      <w:r w:rsidRPr="00175A40">
        <w:rPr>
          <w:rFonts w:ascii="Open Sans" w:hAnsi="Open Sans" w:cs="Open Sans"/>
          <w:b/>
          <w:i/>
          <w:iCs/>
          <w:color w:val="1F4E79" w:themeColor="accent1" w:themeShade="80"/>
        </w:rPr>
        <w:t>Work experience</w:t>
      </w:r>
      <w:r w:rsidR="00175A40">
        <w:rPr>
          <w:rFonts w:ascii="Open Sans" w:hAnsi="Open Sans" w:cs="Open Sans"/>
          <w:b/>
          <w:i/>
          <w:iCs/>
          <w:color w:val="1F4E79" w:themeColor="accent1" w:themeShade="80"/>
        </w:rPr>
        <w:t xml:space="preserve"> placements</w:t>
      </w:r>
      <w:r w:rsidR="00175A40" w:rsidRPr="00175A40">
        <w:rPr>
          <w:rFonts w:ascii="Open Sans" w:hAnsi="Open Sans" w:cs="Open Sans"/>
          <w:bCs/>
          <w:color w:val="1F4E79" w:themeColor="accent1" w:themeShade="80"/>
        </w:rPr>
        <w:t xml:space="preserve"> </w:t>
      </w:r>
      <w:r w:rsidR="00175A40" w:rsidRPr="009E79EA">
        <w:rPr>
          <w:rFonts w:ascii="Open Sans" w:hAnsi="Open Sans" w:cs="Open Sans"/>
          <w:bCs/>
          <w:sz w:val="22"/>
          <w:szCs w:val="22"/>
        </w:rPr>
        <w:t xml:space="preserve">– The </w:t>
      </w:r>
      <w:r w:rsidR="001E477D" w:rsidRPr="009E79EA">
        <w:rPr>
          <w:rFonts w:ascii="Open Sans" w:hAnsi="Open Sans" w:cs="Open Sans"/>
          <w:bCs/>
          <w:sz w:val="22"/>
          <w:szCs w:val="22"/>
        </w:rPr>
        <w:t>Jack Petchey Foundation</w:t>
      </w:r>
      <w:r w:rsidR="00175A40" w:rsidRPr="009E79EA">
        <w:rPr>
          <w:rFonts w:ascii="Open Sans" w:hAnsi="Open Sans" w:cs="Open Sans"/>
          <w:bCs/>
          <w:sz w:val="22"/>
          <w:szCs w:val="22"/>
        </w:rPr>
        <w:t xml:space="preserve"> hosts work experience placements for young people. A</w:t>
      </w:r>
      <w:r w:rsidR="00175A40" w:rsidRPr="009E79EA">
        <w:rPr>
          <w:rFonts w:ascii="Open Sans" w:hAnsi="Open Sans" w:cs="Open Sans"/>
          <w:bCs/>
          <w:color w:val="0D0D0D" w:themeColor="text1" w:themeTint="F2"/>
          <w:sz w:val="22"/>
          <w:szCs w:val="22"/>
        </w:rPr>
        <w:t>pplicants are required to complete an online application form. The information collected includes Full Name, DOB, address, telephone and email contact details, name of school/college, ethnicity and possibly may require the applicant to disclose other identifying information. It will also require the name and correspondence contact details of a parent/carer (if under the age of 18) and of a contact within the</w:t>
      </w:r>
      <w:r w:rsidR="00F3682E" w:rsidRPr="009E79EA">
        <w:rPr>
          <w:rFonts w:ascii="Open Sans" w:hAnsi="Open Sans" w:cs="Open Sans"/>
          <w:bCs/>
          <w:color w:val="0D0D0D" w:themeColor="text1" w:themeTint="F2"/>
          <w:sz w:val="22"/>
          <w:szCs w:val="22"/>
        </w:rPr>
        <w:t xml:space="preserve"> </w:t>
      </w:r>
      <w:r w:rsidR="00175A40" w:rsidRPr="009E79EA">
        <w:rPr>
          <w:rFonts w:ascii="Open Sans" w:hAnsi="Open Sans" w:cs="Open Sans"/>
          <w:bCs/>
          <w:color w:val="0D0D0D" w:themeColor="text1" w:themeTint="F2"/>
          <w:sz w:val="22"/>
          <w:szCs w:val="22"/>
        </w:rPr>
        <w:t>school.</w:t>
      </w:r>
    </w:p>
    <w:p w14:paraId="3E6B0C79" w14:textId="0BE7767E" w:rsidR="009E79EA" w:rsidRPr="009E79EA" w:rsidRDefault="009E79EA" w:rsidP="009E79EA">
      <w:pPr>
        <w:pStyle w:val="NormalWeb"/>
        <w:rPr>
          <w:rFonts w:ascii="Open Sans" w:hAnsi="Open Sans" w:cs="Open Sans"/>
          <w:bCs/>
          <w:sz w:val="22"/>
          <w:szCs w:val="22"/>
        </w:rPr>
      </w:pPr>
      <w:r>
        <w:rPr>
          <w:rFonts w:ascii="Open Sans" w:hAnsi="Open Sans" w:cs="Open Sans"/>
          <w:bCs/>
          <w:sz w:val="22"/>
          <w:szCs w:val="22"/>
        </w:rPr>
        <w:t>All travel expenses incurred will</w:t>
      </w:r>
      <w:r w:rsidRPr="002B3B60">
        <w:rPr>
          <w:rFonts w:ascii="Open Sans" w:hAnsi="Open Sans" w:cs="Open Sans"/>
          <w:bCs/>
          <w:sz w:val="22"/>
          <w:szCs w:val="22"/>
        </w:rPr>
        <w:t xml:space="preserve"> be reimbursed. To process reimbursements, we may request your personal bank details. This information will be handled securely and used solely for this purpose</w:t>
      </w:r>
    </w:p>
    <w:p w14:paraId="0F55F95D" w14:textId="2928A335" w:rsidR="000B36B1" w:rsidRPr="009E79EA" w:rsidRDefault="000B36B1" w:rsidP="00A8535A">
      <w:pPr>
        <w:spacing w:before="100" w:beforeAutospacing="1" w:after="100" w:afterAutospacing="1" w:line="240" w:lineRule="auto"/>
        <w:rPr>
          <w:rFonts w:ascii="Open Sans" w:hAnsi="Open Sans" w:cs="Open Sans"/>
          <w:bCs/>
        </w:rPr>
      </w:pPr>
      <w:r w:rsidRPr="009E79EA">
        <w:rPr>
          <w:rFonts w:ascii="Open Sans" w:hAnsi="Open Sans" w:cs="Open Sans"/>
          <w:bCs/>
        </w:rPr>
        <w:t>The Jack Petchey Foundation retains details of work experience placements indefinitely as part of our historical records.</w:t>
      </w:r>
      <w:r w:rsidR="009E79EA">
        <w:rPr>
          <w:rFonts w:ascii="Open Sans" w:hAnsi="Open Sans" w:cs="Open Sans"/>
          <w:bCs/>
        </w:rPr>
        <w:t xml:space="preserve"> (I, C, F, T)</w:t>
      </w:r>
    </w:p>
    <w:p w14:paraId="50BC658A" w14:textId="2CB395AC" w:rsidR="00F43644" w:rsidRPr="00F43644" w:rsidRDefault="004C5065" w:rsidP="00F43644">
      <w:pPr>
        <w:spacing w:before="100" w:beforeAutospacing="1" w:after="100" w:afterAutospacing="1" w:line="240" w:lineRule="auto"/>
        <w:rPr>
          <w:rFonts w:ascii="Open Sans" w:hAnsi="Open Sans" w:cs="Open Sans"/>
          <w:bCs/>
        </w:rPr>
      </w:pPr>
      <w:r w:rsidRPr="00BA27FE">
        <w:rPr>
          <w:rFonts w:ascii="Open Sans" w:hAnsi="Open Sans" w:cs="Open Sans"/>
          <w:b/>
          <w:i/>
          <w:iCs/>
          <w:color w:val="1F4E79" w:themeColor="accent1" w:themeShade="80"/>
        </w:rPr>
        <w:t>Partnership Programmes</w:t>
      </w:r>
      <w:r w:rsidR="00F43644" w:rsidRPr="00BA27FE">
        <w:rPr>
          <w:rFonts w:ascii="Open Sans" w:hAnsi="Open Sans" w:cs="Open Sans"/>
          <w:bCs/>
          <w:i/>
          <w:iCs/>
          <w:color w:val="1F4E79" w:themeColor="accent1" w:themeShade="80"/>
        </w:rPr>
        <w:t xml:space="preserve"> </w:t>
      </w:r>
      <w:r w:rsidR="00F43644" w:rsidRPr="00F43644">
        <w:rPr>
          <w:rFonts w:ascii="Open Sans" w:hAnsi="Open Sans" w:cs="Open Sans"/>
          <w:bCs/>
          <w:i/>
          <w:iCs/>
        </w:rPr>
        <w:t xml:space="preserve">- </w:t>
      </w:r>
      <w:r w:rsidR="00F43644" w:rsidRPr="00F43644">
        <w:rPr>
          <w:rFonts w:ascii="Open Sans" w:hAnsi="Open Sans" w:cs="Open Sans"/>
          <w:bCs/>
        </w:rPr>
        <w:t xml:space="preserve">The </w:t>
      </w:r>
      <w:r w:rsidR="001E477D">
        <w:rPr>
          <w:rFonts w:ascii="Open Sans" w:hAnsi="Open Sans" w:cs="Open Sans"/>
          <w:bCs/>
        </w:rPr>
        <w:t>Jack Petchey Foundation</w:t>
      </w:r>
      <w:r w:rsidR="00F43644" w:rsidRPr="00F43644">
        <w:rPr>
          <w:rFonts w:ascii="Open Sans" w:hAnsi="Open Sans" w:cs="Open Sans"/>
          <w:bCs/>
        </w:rPr>
        <w:t xml:space="preserve"> operates several established programmes that are delivered on our behalf by third-party organisations. These partners receive grant funding from us to manage and implement the programmes and are regularly monitored to ensure compliance and quality.</w:t>
      </w:r>
    </w:p>
    <w:p w14:paraId="479B6679" w14:textId="0C91E273" w:rsidR="00F43644" w:rsidRPr="00F43644" w:rsidRDefault="00F43644" w:rsidP="00F43644">
      <w:pPr>
        <w:spacing w:before="100" w:beforeAutospacing="1" w:after="100" w:afterAutospacing="1" w:line="240" w:lineRule="auto"/>
        <w:rPr>
          <w:rFonts w:ascii="Open Sans" w:hAnsi="Open Sans" w:cs="Open Sans"/>
          <w:bCs/>
        </w:rPr>
      </w:pPr>
      <w:r w:rsidRPr="00F43644">
        <w:rPr>
          <w:rFonts w:ascii="Open Sans" w:hAnsi="Open Sans" w:cs="Open Sans"/>
          <w:bCs/>
        </w:rPr>
        <w:lastRenderedPageBreak/>
        <w:t xml:space="preserve">Our partners are required to provide the name and contact details of the staff members responsible for managing and liaising with the </w:t>
      </w:r>
      <w:r w:rsidR="001E477D">
        <w:rPr>
          <w:rFonts w:ascii="Open Sans" w:hAnsi="Open Sans" w:cs="Open Sans"/>
          <w:bCs/>
        </w:rPr>
        <w:t>Jack Petchey Foundation</w:t>
      </w:r>
      <w:r w:rsidRPr="00F43644">
        <w:rPr>
          <w:rFonts w:ascii="Open Sans" w:hAnsi="Open Sans" w:cs="Open Sans"/>
          <w:bCs/>
        </w:rPr>
        <w:t xml:space="preserve"> Grants or Partnerships Team in relation to the grant and programme.</w:t>
      </w:r>
    </w:p>
    <w:p w14:paraId="3769DDEF" w14:textId="04EB53D1" w:rsidR="00CE5E2C" w:rsidRDefault="00F43644" w:rsidP="00F43644">
      <w:pPr>
        <w:spacing w:before="100" w:beforeAutospacing="1" w:after="100" w:afterAutospacing="1" w:line="240" w:lineRule="auto"/>
        <w:rPr>
          <w:rFonts w:ascii="Open Sans" w:hAnsi="Open Sans" w:cs="Open Sans"/>
          <w:bCs/>
        </w:rPr>
      </w:pPr>
      <w:r>
        <w:rPr>
          <w:rFonts w:ascii="Open Sans" w:hAnsi="Open Sans" w:cs="Open Sans"/>
          <w:bCs/>
        </w:rPr>
        <w:t xml:space="preserve">These </w:t>
      </w:r>
      <w:r w:rsidRPr="00F43644">
        <w:rPr>
          <w:rFonts w:ascii="Open Sans" w:hAnsi="Open Sans" w:cs="Open Sans"/>
          <w:bCs/>
        </w:rPr>
        <w:t xml:space="preserve">partners run </w:t>
      </w:r>
      <w:r>
        <w:rPr>
          <w:rFonts w:ascii="Open Sans" w:hAnsi="Open Sans" w:cs="Open Sans"/>
          <w:bCs/>
        </w:rPr>
        <w:t xml:space="preserve">the </w:t>
      </w:r>
      <w:r w:rsidRPr="00F43644">
        <w:rPr>
          <w:rFonts w:ascii="Open Sans" w:hAnsi="Open Sans" w:cs="Open Sans"/>
          <w:bCs/>
        </w:rPr>
        <w:t xml:space="preserve">programmes within schools or youth organisations and are responsible for collecting participant information. This data helps us measure and evaluate the impact and reach of our funding and overall work. However, participant details are not shared directly with the </w:t>
      </w:r>
      <w:r w:rsidR="001E477D">
        <w:rPr>
          <w:rFonts w:ascii="Open Sans" w:hAnsi="Open Sans" w:cs="Open Sans"/>
          <w:bCs/>
        </w:rPr>
        <w:t>Jack Petchey Foundation</w:t>
      </w:r>
      <w:r w:rsidRPr="00F43644">
        <w:rPr>
          <w:rFonts w:ascii="Open Sans" w:hAnsi="Open Sans" w:cs="Open Sans"/>
          <w:bCs/>
        </w:rPr>
        <w:t>.</w:t>
      </w:r>
    </w:p>
    <w:p w14:paraId="63390EE0" w14:textId="45FDF3B0" w:rsidR="001B7499" w:rsidRPr="001D6CF7" w:rsidRDefault="001B7499"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Contractors</w:t>
      </w:r>
    </w:p>
    <w:p w14:paraId="1EFCA33C" w14:textId="77777777" w:rsidR="001B7499" w:rsidRPr="001B7499" w:rsidRDefault="001B7499" w:rsidP="001B7499">
      <w:pPr>
        <w:spacing w:before="100" w:beforeAutospacing="1" w:after="100" w:afterAutospacing="1" w:line="240" w:lineRule="auto"/>
        <w:rPr>
          <w:rFonts w:ascii="Open Sans" w:hAnsi="Open Sans" w:cs="Open Sans"/>
          <w:bCs/>
        </w:rPr>
      </w:pPr>
      <w:r w:rsidRPr="001B7499">
        <w:rPr>
          <w:rFonts w:ascii="Open Sans" w:hAnsi="Open Sans" w:cs="Open Sans"/>
          <w:bCs/>
        </w:rPr>
        <w:t>If we use contractors which could include assessors, advisors, consultants, researchers, evaluators, speakers, judges, photographers, videographers or working group members we will hold personal data of these individuals to enable us to contract with them and undertake the tasks for which they are contracted. This information will be held in our HR Breathe platform and Salesforce.</w:t>
      </w:r>
    </w:p>
    <w:p w14:paraId="6608EDDD" w14:textId="6FE9A2E7" w:rsidR="001B7499" w:rsidRPr="001B7499" w:rsidRDefault="001B7499" w:rsidP="001B7499">
      <w:pPr>
        <w:spacing w:before="100" w:beforeAutospacing="1" w:after="100" w:afterAutospacing="1" w:line="240" w:lineRule="auto"/>
        <w:rPr>
          <w:rFonts w:ascii="Open Sans" w:hAnsi="Open Sans" w:cs="Open Sans"/>
          <w:bCs/>
        </w:rPr>
      </w:pPr>
      <w:r w:rsidRPr="001B7499">
        <w:rPr>
          <w:rFonts w:ascii="Open Sans" w:hAnsi="Open Sans" w:cs="Open Sans"/>
          <w:bCs/>
        </w:rPr>
        <w:t xml:space="preserve">We will store the contractual information for up to 6 years after the end of the piece of work undertaken to enable us to meet any legal or regulatory requirements. </w:t>
      </w:r>
      <w:r>
        <w:rPr>
          <w:rFonts w:ascii="Open Sans" w:hAnsi="Open Sans" w:cs="Open Sans"/>
          <w:bCs/>
        </w:rPr>
        <w:t>(I, C, F, T, TD)</w:t>
      </w:r>
    </w:p>
    <w:p w14:paraId="7F9A1564" w14:textId="354FE322" w:rsidR="001B7499" w:rsidRPr="001D6CF7" w:rsidRDefault="001B7499"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 xml:space="preserve">Job Applicants </w:t>
      </w:r>
    </w:p>
    <w:p w14:paraId="5533A2ED" w14:textId="5D522EB3" w:rsidR="001B7499" w:rsidRPr="001B7499" w:rsidRDefault="00F3682E" w:rsidP="001B7499">
      <w:pPr>
        <w:spacing w:before="100" w:beforeAutospacing="1" w:after="100" w:afterAutospacing="1" w:line="240" w:lineRule="auto"/>
        <w:rPr>
          <w:rFonts w:ascii="Open Sans" w:hAnsi="Open Sans" w:cs="Open Sans"/>
          <w:bCs/>
        </w:rPr>
      </w:pPr>
      <w:r>
        <w:rPr>
          <w:rFonts w:ascii="Open Sans" w:hAnsi="Open Sans" w:cs="Open Sans"/>
          <w:bCs/>
        </w:rPr>
        <w:t>T</w:t>
      </w:r>
      <w:r w:rsidR="001B7499" w:rsidRPr="001B7499">
        <w:rPr>
          <w:rFonts w:ascii="Open Sans" w:hAnsi="Open Sans" w:cs="Open Sans"/>
          <w:bCs/>
        </w:rPr>
        <w:t xml:space="preserve">he information </w:t>
      </w:r>
      <w:r>
        <w:rPr>
          <w:rFonts w:ascii="Open Sans" w:hAnsi="Open Sans" w:cs="Open Sans"/>
          <w:bCs/>
        </w:rPr>
        <w:t>collected</w:t>
      </w:r>
      <w:r w:rsidR="001B7499" w:rsidRPr="001B7499">
        <w:rPr>
          <w:rFonts w:ascii="Open Sans" w:hAnsi="Open Sans" w:cs="Open Sans"/>
          <w:bCs/>
        </w:rPr>
        <w:t xml:space="preserve"> during the job application process will only be used for the purpose of progressing </w:t>
      </w:r>
      <w:r>
        <w:rPr>
          <w:rFonts w:ascii="Open Sans" w:hAnsi="Open Sans" w:cs="Open Sans"/>
          <w:bCs/>
        </w:rPr>
        <w:t>the</w:t>
      </w:r>
      <w:r w:rsidR="001B7499" w:rsidRPr="001B7499">
        <w:rPr>
          <w:rFonts w:ascii="Open Sans" w:hAnsi="Open Sans" w:cs="Open Sans"/>
          <w:bCs/>
        </w:rPr>
        <w:t xml:space="preserve"> application, or to fulfil legal or regulatory requirements if necessary.</w:t>
      </w:r>
    </w:p>
    <w:p w14:paraId="38FE32D8" w14:textId="7B543CA1" w:rsidR="001B7499" w:rsidRPr="001B7499" w:rsidRDefault="001B7499" w:rsidP="001B7499">
      <w:pPr>
        <w:spacing w:before="100" w:beforeAutospacing="1" w:after="100" w:afterAutospacing="1" w:line="240" w:lineRule="auto"/>
        <w:rPr>
          <w:rFonts w:ascii="Open Sans" w:hAnsi="Open Sans" w:cs="Open Sans"/>
          <w:bCs/>
        </w:rPr>
      </w:pPr>
      <w:r w:rsidRPr="001B7499">
        <w:rPr>
          <w:rFonts w:ascii="Open Sans" w:hAnsi="Open Sans" w:cs="Open Sans"/>
          <w:bCs/>
        </w:rPr>
        <w:t>We will not share any of the information provide</w:t>
      </w:r>
      <w:r w:rsidR="00F3682E">
        <w:rPr>
          <w:rFonts w:ascii="Open Sans" w:hAnsi="Open Sans" w:cs="Open Sans"/>
          <w:bCs/>
        </w:rPr>
        <w:t>d</w:t>
      </w:r>
      <w:r w:rsidRPr="001B7499">
        <w:rPr>
          <w:rFonts w:ascii="Open Sans" w:hAnsi="Open Sans" w:cs="Open Sans"/>
          <w:bCs/>
        </w:rPr>
        <w:t xml:space="preserve"> during the recruitment process with any third parties for marketing purposes or store any information outside of the European Economic Area. The information provide</w:t>
      </w:r>
      <w:r w:rsidR="00F3682E">
        <w:rPr>
          <w:rFonts w:ascii="Open Sans" w:hAnsi="Open Sans" w:cs="Open Sans"/>
          <w:bCs/>
        </w:rPr>
        <w:t>d</w:t>
      </w:r>
      <w:r w:rsidRPr="001B7499">
        <w:rPr>
          <w:rFonts w:ascii="Open Sans" w:hAnsi="Open Sans" w:cs="Open Sans"/>
          <w:bCs/>
        </w:rPr>
        <w:t xml:space="preserve"> will be held securely by us and/or our data processors whether the information is in electronic or physical format.</w:t>
      </w:r>
    </w:p>
    <w:p w14:paraId="0AF14CA8" w14:textId="26C2D572" w:rsidR="001B7499" w:rsidRPr="001B7499" w:rsidRDefault="001B7499" w:rsidP="001B7499">
      <w:pPr>
        <w:spacing w:before="100" w:beforeAutospacing="1" w:after="100" w:afterAutospacing="1" w:line="240" w:lineRule="auto"/>
        <w:rPr>
          <w:rFonts w:ascii="Open Sans" w:hAnsi="Open Sans" w:cs="Open Sans"/>
          <w:bCs/>
        </w:rPr>
      </w:pPr>
      <w:r w:rsidRPr="001B7499">
        <w:rPr>
          <w:rFonts w:ascii="Open Sans" w:hAnsi="Open Sans" w:cs="Open Sans"/>
          <w:bCs/>
        </w:rPr>
        <w:t>We will use the contact details provide</w:t>
      </w:r>
      <w:r w:rsidR="00F3682E">
        <w:rPr>
          <w:rFonts w:ascii="Open Sans" w:hAnsi="Open Sans" w:cs="Open Sans"/>
          <w:bCs/>
        </w:rPr>
        <w:t>d</w:t>
      </w:r>
      <w:r w:rsidRPr="001B7499">
        <w:rPr>
          <w:rFonts w:ascii="Open Sans" w:hAnsi="Open Sans" w:cs="Open Sans"/>
          <w:bCs/>
        </w:rPr>
        <w:t xml:space="preserve"> to us to progress your application. We will use the other information provide</w:t>
      </w:r>
      <w:r w:rsidR="00F3682E">
        <w:rPr>
          <w:rFonts w:ascii="Open Sans" w:hAnsi="Open Sans" w:cs="Open Sans"/>
          <w:bCs/>
        </w:rPr>
        <w:t>d</w:t>
      </w:r>
      <w:r w:rsidRPr="001B7499">
        <w:rPr>
          <w:rFonts w:ascii="Open Sans" w:hAnsi="Open Sans" w:cs="Open Sans"/>
          <w:bCs/>
        </w:rPr>
        <w:t xml:space="preserve"> to assess </w:t>
      </w:r>
      <w:r w:rsidR="00F3682E">
        <w:rPr>
          <w:rFonts w:ascii="Open Sans" w:hAnsi="Open Sans" w:cs="Open Sans"/>
          <w:bCs/>
        </w:rPr>
        <w:t>s</w:t>
      </w:r>
      <w:r w:rsidRPr="001B7499">
        <w:rPr>
          <w:rFonts w:ascii="Open Sans" w:hAnsi="Open Sans" w:cs="Open Sans"/>
          <w:bCs/>
        </w:rPr>
        <w:t>uitability for the role applied for.</w:t>
      </w:r>
    </w:p>
    <w:p w14:paraId="661687BF" w14:textId="77777777" w:rsidR="001B7499" w:rsidRPr="001B7499" w:rsidRDefault="001B7499" w:rsidP="001B7499">
      <w:pPr>
        <w:spacing w:before="100" w:beforeAutospacing="1" w:after="100" w:afterAutospacing="1" w:line="240" w:lineRule="auto"/>
        <w:rPr>
          <w:rFonts w:ascii="Open Sans" w:hAnsi="Open Sans" w:cs="Open Sans"/>
          <w:bCs/>
        </w:rPr>
      </w:pPr>
      <w:r w:rsidRPr="001B7499">
        <w:rPr>
          <w:rFonts w:ascii="Open Sans" w:hAnsi="Open Sans" w:cs="Open Sans"/>
          <w:bCs/>
        </w:rPr>
        <w:t>We do not collect more information than we need to fulfil our stated purposes and will not retain it for longer than is necessary.</w:t>
      </w:r>
    </w:p>
    <w:p w14:paraId="09628581" w14:textId="7D652430" w:rsidR="001B7499" w:rsidRPr="001B7499" w:rsidRDefault="001B7499" w:rsidP="001B7499">
      <w:pPr>
        <w:spacing w:before="100" w:beforeAutospacing="1" w:after="100" w:afterAutospacing="1" w:line="240" w:lineRule="auto"/>
        <w:rPr>
          <w:rFonts w:ascii="Open Sans" w:hAnsi="Open Sans" w:cs="Open Sans"/>
          <w:bCs/>
        </w:rPr>
      </w:pPr>
      <w:r w:rsidRPr="001B7499">
        <w:rPr>
          <w:rFonts w:ascii="Open Sans" w:hAnsi="Open Sans" w:cs="Open Sans"/>
          <w:bCs/>
        </w:rPr>
        <w:t>Information on the equal opportunities form will be treated in confidence and will not be seen by staff directly involved in the selection process. The questionnaire will be detached from the application form before the form is seen by those involved in selection, stored separately and used only to provide statistics for monitoring purposes after which point it will be destroyed.</w:t>
      </w:r>
    </w:p>
    <w:p w14:paraId="23A8548C" w14:textId="2311BEB0" w:rsidR="001B7499" w:rsidRPr="001B7499" w:rsidRDefault="009D06B8" w:rsidP="001B7499">
      <w:pPr>
        <w:spacing w:before="100" w:beforeAutospacing="1" w:after="100" w:afterAutospacing="1" w:line="240" w:lineRule="auto"/>
        <w:rPr>
          <w:rFonts w:ascii="Open Sans" w:hAnsi="Open Sans" w:cs="Open Sans"/>
          <w:bCs/>
        </w:rPr>
      </w:pPr>
      <w:r>
        <w:rPr>
          <w:rFonts w:ascii="Open Sans" w:hAnsi="Open Sans" w:cs="Open Sans"/>
          <w:bCs/>
        </w:rPr>
        <w:t xml:space="preserve">For </w:t>
      </w:r>
      <w:r w:rsidR="001B7499" w:rsidRPr="001B7499">
        <w:rPr>
          <w:rFonts w:ascii="Open Sans" w:hAnsi="Open Sans" w:cs="Open Sans"/>
          <w:bCs/>
        </w:rPr>
        <w:t>unsuccessful</w:t>
      </w:r>
      <w:r>
        <w:rPr>
          <w:rFonts w:ascii="Open Sans" w:hAnsi="Open Sans" w:cs="Open Sans"/>
          <w:bCs/>
        </w:rPr>
        <w:t xml:space="preserve"> applicants</w:t>
      </w:r>
      <w:r w:rsidR="001B7499" w:rsidRPr="001B7499">
        <w:rPr>
          <w:rFonts w:ascii="Open Sans" w:hAnsi="Open Sans" w:cs="Open Sans"/>
          <w:bCs/>
        </w:rPr>
        <w:t xml:space="preserve"> at any stage of the process, the information provided until that point will be retained for </w:t>
      </w:r>
      <w:r w:rsidR="00AB30F8">
        <w:rPr>
          <w:rFonts w:ascii="Open Sans" w:hAnsi="Open Sans" w:cs="Open Sans"/>
          <w:bCs/>
        </w:rPr>
        <w:t>12</w:t>
      </w:r>
      <w:r w:rsidR="001B7499" w:rsidRPr="001B7499">
        <w:rPr>
          <w:rFonts w:ascii="Open Sans" w:hAnsi="Open Sans" w:cs="Open Sans"/>
          <w:bCs/>
        </w:rPr>
        <w:t xml:space="preserve"> months from the closure of the campaign.</w:t>
      </w:r>
    </w:p>
    <w:p w14:paraId="0BC0388F" w14:textId="2AB7DA81" w:rsidR="001B7499" w:rsidRPr="001B7499" w:rsidRDefault="001B7499" w:rsidP="001B7499">
      <w:pPr>
        <w:spacing w:before="100" w:beforeAutospacing="1" w:after="100" w:afterAutospacing="1" w:line="240" w:lineRule="auto"/>
        <w:rPr>
          <w:rFonts w:ascii="Open Sans" w:hAnsi="Open Sans" w:cs="Open Sans"/>
          <w:bCs/>
        </w:rPr>
      </w:pPr>
      <w:r w:rsidRPr="001B7499">
        <w:rPr>
          <w:rFonts w:ascii="Open Sans" w:hAnsi="Open Sans" w:cs="Open Sans"/>
          <w:bCs/>
        </w:rPr>
        <w:t xml:space="preserve">Information generated throughout the assessment process, for example interview notes, is retained by us for </w:t>
      </w:r>
      <w:r w:rsidR="00AB30F8">
        <w:rPr>
          <w:rFonts w:ascii="Open Sans" w:hAnsi="Open Sans" w:cs="Open Sans"/>
          <w:bCs/>
        </w:rPr>
        <w:t>12</w:t>
      </w:r>
      <w:r w:rsidRPr="001B7499">
        <w:rPr>
          <w:rFonts w:ascii="Open Sans" w:hAnsi="Open Sans" w:cs="Open Sans"/>
          <w:bCs/>
        </w:rPr>
        <w:t xml:space="preserve"> months following the closure of the campaign.</w:t>
      </w:r>
    </w:p>
    <w:p w14:paraId="01CE3791" w14:textId="1866E669" w:rsidR="001B7499" w:rsidRDefault="009D06B8" w:rsidP="001B7499">
      <w:pPr>
        <w:spacing w:before="100" w:beforeAutospacing="1" w:after="100" w:afterAutospacing="1" w:line="240" w:lineRule="auto"/>
        <w:rPr>
          <w:rFonts w:ascii="Open Sans" w:hAnsi="Open Sans" w:cs="Open Sans"/>
          <w:bCs/>
        </w:rPr>
      </w:pPr>
      <w:r>
        <w:rPr>
          <w:rFonts w:ascii="Open Sans" w:hAnsi="Open Sans" w:cs="Open Sans"/>
          <w:bCs/>
        </w:rPr>
        <w:lastRenderedPageBreak/>
        <w:t xml:space="preserve">For </w:t>
      </w:r>
      <w:r w:rsidR="001B7499" w:rsidRPr="001B7499">
        <w:rPr>
          <w:rFonts w:ascii="Open Sans" w:hAnsi="Open Sans" w:cs="Open Sans"/>
          <w:bCs/>
        </w:rPr>
        <w:t>successful</w:t>
      </w:r>
      <w:r>
        <w:rPr>
          <w:rFonts w:ascii="Open Sans" w:hAnsi="Open Sans" w:cs="Open Sans"/>
          <w:bCs/>
        </w:rPr>
        <w:t xml:space="preserve"> applicants</w:t>
      </w:r>
      <w:r w:rsidR="001B7499" w:rsidRPr="001B7499">
        <w:rPr>
          <w:rFonts w:ascii="Open Sans" w:hAnsi="Open Sans" w:cs="Open Sans"/>
          <w:bCs/>
        </w:rPr>
        <w:t>, the information provide</w:t>
      </w:r>
      <w:r>
        <w:rPr>
          <w:rFonts w:ascii="Open Sans" w:hAnsi="Open Sans" w:cs="Open Sans"/>
          <w:bCs/>
        </w:rPr>
        <w:t>d</w:t>
      </w:r>
      <w:r w:rsidR="001B7499" w:rsidRPr="001B7499">
        <w:rPr>
          <w:rFonts w:ascii="Open Sans" w:hAnsi="Open Sans" w:cs="Open Sans"/>
          <w:bCs/>
        </w:rPr>
        <w:t xml:space="preserve"> during the application process will be retained by us </w:t>
      </w:r>
      <w:r>
        <w:rPr>
          <w:rFonts w:ascii="Open Sans" w:hAnsi="Open Sans" w:cs="Open Sans"/>
          <w:bCs/>
        </w:rPr>
        <w:t xml:space="preserve">and will form </w:t>
      </w:r>
      <w:r w:rsidR="001B7499" w:rsidRPr="001B7499">
        <w:rPr>
          <w:rFonts w:ascii="Open Sans" w:hAnsi="Open Sans" w:cs="Open Sans"/>
          <w:bCs/>
        </w:rPr>
        <w:t xml:space="preserve">part of </w:t>
      </w:r>
      <w:r>
        <w:rPr>
          <w:rFonts w:ascii="Open Sans" w:hAnsi="Open Sans" w:cs="Open Sans"/>
          <w:bCs/>
        </w:rPr>
        <w:t>the</w:t>
      </w:r>
      <w:r w:rsidR="001B7499" w:rsidRPr="001B7499">
        <w:rPr>
          <w:rFonts w:ascii="Open Sans" w:hAnsi="Open Sans" w:cs="Open Sans"/>
          <w:bCs/>
        </w:rPr>
        <w:t xml:space="preserve"> employee file. This includes criminal records declaration, fitness to work, records of any security checks and references. </w:t>
      </w:r>
      <w:r>
        <w:rPr>
          <w:rFonts w:ascii="Open Sans" w:hAnsi="Open Sans" w:cs="Open Sans"/>
          <w:bCs/>
        </w:rPr>
        <w:t>The</w:t>
      </w:r>
      <w:r w:rsidR="001B7499" w:rsidRPr="001B7499">
        <w:rPr>
          <w:rFonts w:ascii="Open Sans" w:hAnsi="Open Sans" w:cs="Open Sans"/>
          <w:bCs/>
        </w:rPr>
        <w:t xml:space="preserve"> employment file will also contain all personal data related to</w:t>
      </w:r>
      <w:r>
        <w:rPr>
          <w:rFonts w:ascii="Open Sans" w:hAnsi="Open Sans" w:cs="Open Sans"/>
          <w:bCs/>
        </w:rPr>
        <w:t xml:space="preserve"> </w:t>
      </w:r>
      <w:r w:rsidR="001B7499" w:rsidRPr="001B7499">
        <w:rPr>
          <w:rFonts w:ascii="Open Sans" w:hAnsi="Open Sans" w:cs="Open Sans"/>
          <w:bCs/>
        </w:rPr>
        <w:t xml:space="preserve">employment at the Foundation. This will be retained </w:t>
      </w:r>
      <w:r w:rsidR="00AB30F8">
        <w:rPr>
          <w:rFonts w:ascii="Open Sans" w:hAnsi="Open Sans" w:cs="Open Sans"/>
          <w:bCs/>
        </w:rPr>
        <w:t>indefinitely</w:t>
      </w:r>
      <w:r w:rsidR="00F3682E">
        <w:rPr>
          <w:rFonts w:ascii="Open Sans" w:hAnsi="Open Sans" w:cs="Open Sans"/>
          <w:bCs/>
        </w:rPr>
        <w:t xml:space="preserve"> (I, C</w:t>
      </w:r>
      <w:r w:rsidR="00F71A71">
        <w:rPr>
          <w:rFonts w:ascii="Open Sans" w:hAnsi="Open Sans" w:cs="Open Sans"/>
          <w:bCs/>
        </w:rPr>
        <w:t>, F</w:t>
      </w:r>
      <w:r w:rsidR="00F3682E">
        <w:rPr>
          <w:rFonts w:ascii="Open Sans" w:hAnsi="Open Sans" w:cs="Open Sans"/>
          <w:bCs/>
        </w:rPr>
        <w:t>)</w:t>
      </w:r>
      <w:r w:rsidR="00AB30F8">
        <w:rPr>
          <w:rFonts w:ascii="Open Sans" w:hAnsi="Open Sans" w:cs="Open Sans"/>
          <w:bCs/>
        </w:rPr>
        <w:t>.</w:t>
      </w:r>
    </w:p>
    <w:p w14:paraId="4DF6BC38" w14:textId="214D6153" w:rsidR="001B7499" w:rsidRPr="001D6CF7" w:rsidRDefault="001B7499"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IT management systems</w:t>
      </w:r>
    </w:p>
    <w:p w14:paraId="0D9F8FA8" w14:textId="77777777" w:rsidR="001B7499" w:rsidRPr="001B7499" w:rsidRDefault="001B7499" w:rsidP="001B7499">
      <w:pPr>
        <w:spacing w:before="100" w:beforeAutospacing="1" w:after="100" w:afterAutospacing="1" w:line="240" w:lineRule="auto"/>
        <w:rPr>
          <w:rFonts w:ascii="Open Sans" w:hAnsi="Open Sans" w:cs="Open Sans"/>
          <w:bCs/>
        </w:rPr>
      </w:pPr>
      <w:r w:rsidRPr="001B7499">
        <w:rPr>
          <w:rFonts w:ascii="Open Sans" w:hAnsi="Open Sans" w:cs="Open Sans"/>
          <w:bCs/>
        </w:rPr>
        <w:t xml:space="preserve">The Jack Petchey Foundation contracts with Essential Security to provide IT support. </w:t>
      </w:r>
    </w:p>
    <w:p w14:paraId="5A88DD8A" w14:textId="3D56D54E" w:rsidR="001B7499" w:rsidRDefault="001B7499" w:rsidP="001B7499">
      <w:pPr>
        <w:spacing w:before="100" w:beforeAutospacing="1" w:after="100" w:afterAutospacing="1" w:line="240" w:lineRule="auto"/>
        <w:rPr>
          <w:rFonts w:ascii="Open Sans" w:hAnsi="Open Sans" w:cs="Open Sans"/>
          <w:bCs/>
        </w:rPr>
      </w:pPr>
      <w:r w:rsidRPr="001B7499">
        <w:rPr>
          <w:rFonts w:ascii="Open Sans" w:hAnsi="Open Sans" w:cs="Open Sans"/>
          <w:bCs/>
        </w:rPr>
        <w:t>Essential Security have access to all Jack Petchey Foundation systems for the purposes of support and maintenance only and manages the backup and spam management systems. Their contract includes a data processing agreement which meets the standards of GDPR.</w:t>
      </w:r>
    </w:p>
    <w:p w14:paraId="62762534" w14:textId="17093157" w:rsidR="001B7499" w:rsidRPr="001D6CF7" w:rsidRDefault="001B7499"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 xml:space="preserve">Salesforce </w:t>
      </w:r>
    </w:p>
    <w:p w14:paraId="697E3832" w14:textId="3E0F67F0" w:rsidR="001B7499" w:rsidRPr="001B7499" w:rsidRDefault="001B7499" w:rsidP="001B7499">
      <w:pPr>
        <w:spacing w:before="100" w:beforeAutospacing="1" w:after="100" w:afterAutospacing="1" w:line="240" w:lineRule="auto"/>
        <w:rPr>
          <w:rFonts w:ascii="Open Sans" w:hAnsi="Open Sans" w:cs="Open Sans"/>
          <w:bCs/>
        </w:rPr>
      </w:pPr>
      <w:r w:rsidRPr="001B7499">
        <w:rPr>
          <w:rFonts w:ascii="Open Sans" w:hAnsi="Open Sans" w:cs="Open Sans"/>
          <w:bCs/>
        </w:rPr>
        <w:t>We use Salesforce as our Customer Relationship Management (CRM) system to record all Jack Petchey Foundation programmes and activities. This includes data related to our various grant programmes</w:t>
      </w:r>
      <w:r w:rsidR="00394A42">
        <w:rPr>
          <w:rFonts w:ascii="Open Sans" w:hAnsi="Open Sans" w:cs="Open Sans"/>
          <w:bCs/>
        </w:rPr>
        <w:t xml:space="preserve"> including </w:t>
      </w:r>
      <w:r w:rsidRPr="001B7499">
        <w:rPr>
          <w:rFonts w:ascii="Open Sans" w:hAnsi="Open Sans" w:cs="Open Sans"/>
          <w:bCs/>
        </w:rPr>
        <w:t>applications</w:t>
      </w:r>
      <w:r w:rsidR="00394A42">
        <w:rPr>
          <w:rFonts w:ascii="Open Sans" w:hAnsi="Open Sans" w:cs="Open Sans"/>
          <w:bCs/>
        </w:rPr>
        <w:t xml:space="preserve"> to all our grant programmes</w:t>
      </w:r>
      <w:r w:rsidRPr="001B7499">
        <w:rPr>
          <w:rFonts w:ascii="Open Sans" w:hAnsi="Open Sans" w:cs="Open Sans"/>
          <w:bCs/>
        </w:rPr>
        <w:t>, assessments, grant reports</w:t>
      </w:r>
      <w:r w:rsidR="00394A42" w:rsidRPr="00394A42">
        <w:t xml:space="preserve"> </w:t>
      </w:r>
      <w:r w:rsidR="00394A42" w:rsidRPr="00394A42">
        <w:rPr>
          <w:rFonts w:ascii="Open Sans" w:hAnsi="Open Sans" w:cs="Open Sans"/>
        </w:rPr>
        <w:t xml:space="preserve">including </w:t>
      </w:r>
      <w:r w:rsidR="00394A42" w:rsidRPr="00394A42">
        <w:rPr>
          <w:rFonts w:ascii="Open Sans" w:hAnsi="Open Sans" w:cs="Open Sans"/>
          <w:bCs/>
        </w:rPr>
        <w:t>details of the AA scheme award winners</w:t>
      </w:r>
      <w:r w:rsidRPr="001B7499">
        <w:rPr>
          <w:rFonts w:ascii="Open Sans" w:hAnsi="Open Sans" w:cs="Open Sans"/>
          <w:bCs/>
        </w:rPr>
        <w:t>, and monitoring and evaluation. It also covers full financial records of grantees, contractors, and suppliers, as well as all aspects of event management. For more details, please refer to the Salesforce Privacy Statement</w:t>
      </w:r>
      <w:hyperlink r:id="rId9" w:history="1">
        <w:r w:rsidRPr="00182646">
          <w:rPr>
            <w:rStyle w:val="Hyperlink"/>
            <w:rFonts w:ascii="Open Sans" w:hAnsi="Open Sans" w:cs="Open Sans"/>
            <w:bCs/>
          </w:rPr>
          <w:t xml:space="preserve"> here</w:t>
        </w:r>
      </w:hyperlink>
      <w:r w:rsidRPr="001B7499">
        <w:rPr>
          <w:rFonts w:ascii="Open Sans" w:hAnsi="Open Sans" w:cs="Open Sans"/>
          <w:bCs/>
        </w:rPr>
        <w:t xml:space="preserve">.  </w:t>
      </w:r>
    </w:p>
    <w:p w14:paraId="34E13436" w14:textId="77777777" w:rsidR="000B36B1" w:rsidRDefault="001B7499" w:rsidP="001B7499">
      <w:pPr>
        <w:spacing w:before="100" w:beforeAutospacing="1" w:after="100" w:afterAutospacing="1" w:line="240" w:lineRule="auto"/>
        <w:rPr>
          <w:rFonts w:ascii="Open Sans" w:hAnsi="Open Sans" w:cs="Open Sans"/>
          <w:bCs/>
        </w:rPr>
      </w:pPr>
      <w:r w:rsidRPr="001B7499">
        <w:rPr>
          <w:rFonts w:ascii="Open Sans" w:hAnsi="Open Sans" w:cs="Open Sans"/>
          <w:bCs/>
        </w:rPr>
        <w:t xml:space="preserve">If we have an obligation to pay you (e.g. payment of grants, following delivery of services or to reimburse expenses) we will collect personal data from you to enable us to complete this contractual transaction. We will store this data in Salesforce. </w:t>
      </w:r>
    </w:p>
    <w:p w14:paraId="6BA85A5D" w14:textId="0717BE03" w:rsidR="001B7499" w:rsidRDefault="001B7499" w:rsidP="001B7499">
      <w:pPr>
        <w:spacing w:before="100" w:beforeAutospacing="1" w:after="100" w:afterAutospacing="1" w:line="240" w:lineRule="auto"/>
        <w:rPr>
          <w:rFonts w:ascii="Open Sans" w:hAnsi="Open Sans" w:cs="Open Sans"/>
          <w:bCs/>
        </w:rPr>
      </w:pPr>
      <w:r w:rsidRPr="001B7499">
        <w:rPr>
          <w:rFonts w:ascii="Open Sans" w:hAnsi="Open Sans" w:cs="Open Sans"/>
          <w:bCs/>
        </w:rPr>
        <w:t>We use online banking to make payments and bank details will be entered into HSBC, please refer to the HSBC Privacy Statement</w:t>
      </w:r>
      <w:hyperlink r:id="rId10" w:history="1">
        <w:r w:rsidRPr="00182646">
          <w:rPr>
            <w:rStyle w:val="Hyperlink"/>
            <w:rFonts w:ascii="Open Sans" w:hAnsi="Open Sans" w:cs="Open Sans"/>
            <w:bCs/>
          </w:rPr>
          <w:t xml:space="preserve"> here</w:t>
        </w:r>
      </w:hyperlink>
      <w:r w:rsidRPr="001B7499">
        <w:rPr>
          <w:rFonts w:ascii="Open Sans" w:hAnsi="Open Sans" w:cs="Open Sans"/>
          <w:bCs/>
        </w:rPr>
        <w:t>.</w:t>
      </w:r>
    </w:p>
    <w:p w14:paraId="7A288EBC" w14:textId="16BEF0D3" w:rsidR="002C5627" w:rsidRDefault="002C5627"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Breathe HR</w:t>
      </w:r>
    </w:p>
    <w:p w14:paraId="09492BBB" w14:textId="07875713" w:rsidR="00182646" w:rsidRPr="00182646" w:rsidRDefault="00182646" w:rsidP="00182646">
      <w:pPr>
        <w:spacing w:before="100" w:beforeAutospacing="1" w:after="100" w:afterAutospacing="1" w:line="240" w:lineRule="auto"/>
        <w:rPr>
          <w:rFonts w:ascii="Open Sans" w:hAnsi="Open Sans" w:cs="Open Sans"/>
          <w:bCs/>
        </w:rPr>
      </w:pPr>
      <w:r w:rsidRPr="00182646">
        <w:rPr>
          <w:rFonts w:ascii="Open Sans" w:hAnsi="Open Sans" w:cs="Open Sans"/>
          <w:bCs/>
        </w:rPr>
        <w:t xml:space="preserve">Personal contact details of employees may be shared with Foundation managers and trustees solely for emergency purposes. Emergency contact details provided by employees will be stored in individual personnel files and will only be accessed in the event of an emergency. These details will be </w:t>
      </w:r>
      <w:r w:rsidR="00394A42">
        <w:rPr>
          <w:rFonts w:ascii="Open Sans" w:hAnsi="Open Sans" w:cs="Open Sans"/>
          <w:bCs/>
        </w:rPr>
        <w:t xml:space="preserve">automatically </w:t>
      </w:r>
      <w:r w:rsidRPr="00182646">
        <w:rPr>
          <w:rFonts w:ascii="Open Sans" w:hAnsi="Open Sans" w:cs="Open Sans"/>
          <w:bCs/>
        </w:rPr>
        <w:t xml:space="preserve">deleted </w:t>
      </w:r>
      <w:r w:rsidR="00394A42">
        <w:rPr>
          <w:rFonts w:ascii="Open Sans" w:hAnsi="Open Sans" w:cs="Open Sans"/>
          <w:bCs/>
        </w:rPr>
        <w:t xml:space="preserve">by </w:t>
      </w:r>
      <w:proofErr w:type="gramStart"/>
      <w:r w:rsidR="00394A42">
        <w:rPr>
          <w:rFonts w:ascii="Open Sans" w:hAnsi="Open Sans" w:cs="Open Sans"/>
          <w:bCs/>
        </w:rPr>
        <w:t>Breathe</w:t>
      </w:r>
      <w:proofErr w:type="gramEnd"/>
      <w:r w:rsidR="00394A42">
        <w:rPr>
          <w:rFonts w:ascii="Open Sans" w:hAnsi="Open Sans" w:cs="Open Sans"/>
          <w:bCs/>
        </w:rPr>
        <w:t xml:space="preserve"> upon</w:t>
      </w:r>
      <w:r w:rsidRPr="00182646">
        <w:rPr>
          <w:rFonts w:ascii="Open Sans" w:hAnsi="Open Sans" w:cs="Open Sans"/>
          <w:bCs/>
        </w:rPr>
        <w:t xml:space="preserve"> the employee leaving the Foundation.</w:t>
      </w:r>
    </w:p>
    <w:p w14:paraId="6830AA15" w14:textId="77777777" w:rsidR="00182646" w:rsidRPr="00182646" w:rsidRDefault="00182646" w:rsidP="00182646">
      <w:pPr>
        <w:spacing w:before="100" w:beforeAutospacing="1" w:after="100" w:afterAutospacing="1" w:line="240" w:lineRule="auto"/>
        <w:rPr>
          <w:rFonts w:ascii="Open Sans" w:hAnsi="Open Sans" w:cs="Open Sans"/>
          <w:bCs/>
        </w:rPr>
      </w:pPr>
      <w:r w:rsidRPr="00182646">
        <w:rPr>
          <w:rFonts w:ascii="Open Sans" w:hAnsi="Open Sans" w:cs="Open Sans"/>
          <w:bCs/>
        </w:rPr>
        <w:t>We may also collect personal data, including special category data, for the purposes of monitoring diversity and inclusion.</w:t>
      </w:r>
    </w:p>
    <w:p w14:paraId="6490A6F5" w14:textId="77777777" w:rsidR="00182646" w:rsidRPr="00182646" w:rsidRDefault="00182646" w:rsidP="00182646">
      <w:pPr>
        <w:spacing w:before="100" w:beforeAutospacing="1" w:after="100" w:afterAutospacing="1" w:line="240" w:lineRule="auto"/>
        <w:rPr>
          <w:rFonts w:ascii="Open Sans" w:hAnsi="Open Sans" w:cs="Open Sans"/>
          <w:bCs/>
        </w:rPr>
      </w:pPr>
      <w:r w:rsidRPr="00182646">
        <w:rPr>
          <w:rFonts w:ascii="Open Sans" w:hAnsi="Open Sans" w:cs="Open Sans"/>
          <w:bCs/>
        </w:rPr>
        <w:t xml:space="preserve">All employee data is stored securely on </w:t>
      </w:r>
      <w:proofErr w:type="gramStart"/>
      <w:r w:rsidRPr="00182646">
        <w:rPr>
          <w:rFonts w:ascii="Open Sans" w:hAnsi="Open Sans" w:cs="Open Sans"/>
          <w:bCs/>
        </w:rPr>
        <w:t>Breathe</w:t>
      </w:r>
      <w:proofErr w:type="gramEnd"/>
      <w:r w:rsidRPr="00182646">
        <w:rPr>
          <w:rFonts w:ascii="Open Sans" w:hAnsi="Open Sans" w:cs="Open Sans"/>
          <w:bCs/>
        </w:rPr>
        <w:t xml:space="preserve"> HR and is accessible only to the individual employee, their line manager, and authorised administrators. Data may be extracted in anonymised or aggregated form to support reporting and calculations.</w:t>
      </w:r>
    </w:p>
    <w:p w14:paraId="5EAE34CF" w14:textId="44F0ABF0" w:rsidR="00182646" w:rsidRDefault="00182646" w:rsidP="00182646">
      <w:pPr>
        <w:spacing w:before="100" w:beforeAutospacing="1" w:after="100" w:afterAutospacing="1" w:line="240" w:lineRule="auto"/>
        <w:rPr>
          <w:rFonts w:ascii="Open Sans" w:hAnsi="Open Sans" w:cs="Open Sans"/>
          <w:bCs/>
        </w:rPr>
      </w:pPr>
      <w:r w:rsidRPr="00182646">
        <w:rPr>
          <w:rFonts w:ascii="Open Sans" w:hAnsi="Open Sans" w:cs="Open Sans"/>
          <w:bCs/>
        </w:rPr>
        <w:t xml:space="preserve">Employees can update their personal information on </w:t>
      </w:r>
      <w:proofErr w:type="gramStart"/>
      <w:r w:rsidRPr="00182646">
        <w:rPr>
          <w:rFonts w:ascii="Open Sans" w:hAnsi="Open Sans" w:cs="Open Sans"/>
          <w:bCs/>
        </w:rPr>
        <w:t>Breathe</w:t>
      </w:r>
      <w:proofErr w:type="gramEnd"/>
      <w:r w:rsidRPr="00182646">
        <w:rPr>
          <w:rFonts w:ascii="Open Sans" w:hAnsi="Open Sans" w:cs="Open Sans"/>
          <w:bCs/>
        </w:rPr>
        <w:t xml:space="preserve"> HR at any time and will receive at least one annual prompt to review and update their record</w:t>
      </w:r>
      <w:r>
        <w:rPr>
          <w:rFonts w:ascii="Open Sans" w:hAnsi="Open Sans" w:cs="Open Sans"/>
          <w:bCs/>
        </w:rPr>
        <w:t>.</w:t>
      </w:r>
    </w:p>
    <w:p w14:paraId="1DC4C892" w14:textId="77777777" w:rsidR="000B36B1" w:rsidRDefault="00182646" w:rsidP="00182646">
      <w:pPr>
        <w:spacing w:before="100" w:beforeAutospacing="1" w:after="100" w:afterAutospacing="1" w:line="240" w:lineRule="auto"/>
        <w:rPr>
          <w:rFonts w:ascii="Open Sans" w:hAnsi="Open Sans" w:cs="Open Sans"/>
          <w:bCs/>
        </w:rPr>
      </w:pPr>
      <w:r w:rsidRPr="00182646">
        <w:rPr>
          <w:rFonts w:ascii="Open Sans" w:hAnsi="Open Sans" w:cs="Open Sans"/>
          <w:bCs/>
        </w:rPr>
        <w:lastRenderedPageBreak/>
        <w:t xml:space="preserve">We will also store relevant information about contractors, freelancers, mentors, and Youth Consultation Panel (YCP) members as necessary to manage our relationship with them and fulfil our operational, legal, and safeguarding responsibilities. </w:t>
      </w:r>
    </w:p>
    <w:p w14:paraId="1EFF4E7A" w14:textId="3E9CBB28" w:rsidR="00182646" w:rsidRDefault="00182646" w:rsidP="00182646">
      <w:pPr>
        <w:spacing w:before="100" w:beforeAutospacing="1" w:after="100" w:afterAutospacing="1" w:line="240" w:lineRule="auto"/>
        <w:rPr>
          <w:rFonts w:ascii="Open Sans" w:hAnsi="Open Sans" w:cs="Open Sans"/>
          <w:bCs/>
        </w:rPr>
      </w:pPr>
      <w:r w:rsidRPr="00182646">
        <w:rPr>
          <w:rFonts w:ascii="Open Sans" w:hAnsi="Open Sans" w:cs="Open Sans"/>
          <w:bCs/>
        </w:rPr>
        <w:t>This may include contact details, contractual information, and, where applicable, safeguarding documentation. All data will be stored securely and only accessed by authorised staff. Information will be retained only for as long as necessary</w:t>
      </w:r>
      <w:r w:rsidR="001F695E">
        <w:rPr>
          <w:rFonts w:ascii="Open Sans" w:hAnsi="Open Sans" w:cs="Open Sans"/>
          <w:bCs/>
        </w:rPr>
        <w:t>.</w:t>
      </w:r>
    </w:p>
    <w:p w14:paraId="0B2D21A8" w14:textId="265A2F89" w:rsidR="00B061CF" w:rsidRPr="001D6CF7" w:rsidRDefault="00B061CF"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Website visitors</w:t>
      </w:r>
    </w:p>
    <w:p w14:paraId="062A1D4B" w14:textId="77777777" w:rsidR="002C5627" w:rsidRDefault="00B061CF" w:rsidP="00B061CF">
      <w:pPr>
        <w:spacing w:before="100" w:beforeAutospacing="1" w:after="100" w:afterAutospacing="1" w:line="240" w:lineRule="auto"/>
        <w:rPr>
          <w:rFonts w:ascii="Open Sans" w:hAnsi="Open Sans" w:cs="Open Sans"/>
          <w:bCs/>
          <w:color w:val="000000" w:themeColor="text1"/>
        </w:rPr>
      </w:pPr>
      <w:r w:rsidRPr="00B061CF">
        <w:rPr>
          <w:rFonts w:ascii="Open Sans" w:hAnsi="Open Sans" w:cs="Open Sans"/>
          <w:bCs/>
          <w:color w:val="000000" w:themeColor="text1"/>
        </w:rPr>
        <w:t>When someone visits www.</w:t>
      </w:r>
      <w:r w:rsidR="001E477D">
        <w:rPr>
          <w:rFonts w:ascii="Open Sans" w:hAnsi="Open Sans" w:cs="Open Sans"/>
          <w:bCs/>
          <w:color w:val="000000" w:themeColor="text1"/>
        </w:rPr>
        <w:t>Jack Petchey Foundation</w:t>
      </w:r>
      <w:r w:rsidRPr="00B061CF">
        <w:rPr>
          <w:rFonts w:ascii="Open Sans" w:hAnsi="Open Sans" w:cs="Open Sans"/>
          <w:bCs/>
          <w:color w:val="000000" w:themeColor="text1"/>
        </w:rPr>
        <w:t xml:space="preserve">.org.uk we use a </w:t>
      </w:r>
      <w:proofErr w:type="gramStart"/>
      <w:r w:rsidRPr="00B061CF">
        <w:rPr>
          <w:rFonts w:ascii="Open Sans" w:hAnsi="Open Sans" w:cs="Open Sans"/>
          <w:bCs/>
          <w:color w:val="000000" w:themeColor="text1"/>
        </w:rPr>
        <w:t>third party</w:t>
      </w:r>
      <w:proofErr w:type="gramEnd"/>
      <w:r w:rsidRPr="00B061CF">
        <w:rPr>
          <w:rFonts w:ascii="Open Sans" w:hAnsi="Open Sans" w:cs="Open Sans"/>
          <w:bCs/>
          <w:color w:val="000000" w:themeColor="text1"/>
        </w:rPr>
        <w:t xml:space="preserve"> service, Google Analytics, to collect standard internet usage information and details of visitor behaviour patterns. </w:t>
      </w:r>
    </w:p>
    <w:p w14:paraId="10F4AB64" w14:textId="77777777" w:rsidR="002C5627" w:rsidRDefault="00B061CF" w:rsidP="00B061CF">
      <w:pPr>
        <w:spacing w:before="100" w:beforeAutospacing="1" w:after="100" w:afterAutospacing="1" w:line="240" w:lineRule="auto"/>
        <w:rPr>
          <w:rFonts w:ascii="Open Sans" w:hAnsi="Open Sans" w:cs="Open Sans"/>
          <w:bCs/>
          <w:color w:val="000000" w:themeColor="text1"/>
        </w:rPr>
      </w:pPr>
      <w:r w:rsidRPr="00B061CF">
        <w:rPr>
          <w:rFonts w:ascii="Open Sans" w:hAnsi="Open Sans" w:cs="Open Sans"/>
          <w:bCs/>
          <w:color w:val="000000" w:themeColor="text1"/>
        </w:rPr>
        <w:t xml:space="preserve">We do this to find out things such as the number of visitors to the various parts of the site. As soon as this information is collected through Google Analytics, users’ IP addresses are made anonymous, and we will not make any attempt to find out the identities of those visiting our website. </w:t>
      </w:r>
    </w:p>
    <w:p w14:paraId="5D70E85F" w14:textId="18B2730E" w:rsidR="00B061CF" w:rsidRPr="00B061CF" w:rsidRDefault="00B061CF" w:rsidP="00B061CF">
      <w:pPr>
        <w:spacing w:before="100" w:beforeAutospacing="1" w:after="100" w:afterAutospacing="1" w:line="240" w:lineRule="auto"/>
        <w:rPr>
          <w:rFonts w:ascii="Open Sans" w:hAnsi="Open Sans" w:cs="Open Sans"/>
          <w:bCs/>
          <w:color w:val="000000" w:themeColor="text1"/>
        </w:rPr>
      </w:pPr>
      <w:r w:rsidRPr="00B061CF">
        <w:rPr>
          <w:rFonts w:ascii="Open Sans" w:hAnsi="Open Sans" w:cs="Open Sans"/>
          <w:bCs/>
          <w:color w:val="000000" w:themeColor="text1"/>
        </w:rPr>
        <w:t>This data is retained for 26 months, after which time it is automatically deleted.</w:t>
      </w:r>
    </w:p>
    <w:p w14:paraId="4F8F6325" w14:textId="596EDB06" w:rsidR="00B061CF" w:rsidRPr="00B061CF" w:rsidRDefault="00B061CF" w:rsidP="00B061CF">
      <w:pPr>
        <w:spacing w:before="100" w:beforeAutospacing="1" w:after="100" w:afterAutospacing="1" w:line="240" w:lineRule="auto"/>
        <w:rPr>
          <w:rFonts w:ascii="Open Sans" w:hAnsi="Open Sans" w:cs="Open Sans"/>
          <w:bCs/>
          <w:color w:val="000000" w:themeColor="text1"/>
        </w:rPr>
      </w:pPr>
      <w:r w:rsidRPr="00B061CF">
        <w:rPr>
          <w:rFonts w:ascii="Open Sans" w:hAnsi="Open Sans" w:cs="Open Sans"/>
          <w:bCs/>
          <w:color w:val="000000" w:themeColor="text1"/>
        </w:rPr>
        <w:t>Our website</w:t>
      </w:r>
      <w:r w:rsidR="00D667E5">
        <w:rPr>
          <w:rFonts w:ascii="Open Sans" w:hAnsi="Open Sans" w:cs="Open Sans"/>
          <w:bCs/>
          <w:color w:val="000000" w:themeColor="text1"/>
        </w:rPr>
        <w:t xml:space="preserve"> is</w:t>
      </w:r>
      <w:r w:rsidRPr="00B061CF">
        <w:rPr>
          <w:rFonts w:ascii="Open Sans" w:hAnsi="Open Sans" w:cs="Open Sans"/>
          <w:bCs/>
          <w:color w:val="000000" w:themeColor="text1"/>
        </w:rPr>
        <w:t xml:space="preserve"> hosted by </w:t>
      </w:r>
      <w:proofErr w:type="spellStart"/>
      <w:r w:rsidR="004F2EB7">
        <w:rPr>
          <w:rFonts w:ascii="Open Sans" w:hAnsi="Open Sans" w:cs="Open Sans"/>
          <w:bCs/>
          <w:color w:val="000000" w:themeColor="text1"/>
        </w:rPr>
        <w:t>WeAre</w:t>
      </w:r>
      <w:r w:rsidRPr="00B061CF">
        <w:rPr>
          <w:rFonts w:ascii="Open Sans" w:hAnsi="Open Sans" w:cs="Open Sans"/>
          <w:bCs/>
          <w:color w:val="000000" w:themeColor="text1"/>
        </w:rPr>
        <w:t>Brew</w:t>
      </w:r>
      <w:proofErr w:type="spellEnd"/>
      <w:r w:rsidRPr="00B061CF">
        <w:rPr>
          <w:rFonts w:ascii="Open Sans" w:hAnsi="Open Sans" w:cs="Open Sans"/>
          <w:bCs/>
          <w:color w:val="000000" w:themeColor="text1"/>
        </w:rPr>
        <w:t xml:space="preserve">. </w:t>
      </w:r>
      <w:r w:rsidR="004F2EB7">
        <w:rPr>
          <w:rFonts w:ascii="Open Sans" w:hAnsi="Open Sans" w:cs="Open Sans"/>
          <w:bCs/>
          <w:color w:val="000000" w:themeColor="text1"/>
        </w:rPr>
        <w:t xml:space="preserve">Please refer to the </w:t>
      </w:r>
      <w:proofErr w:type="spellStart"/>
      <w:r w:rsidR="004F2EB7">
        <w:rPr>
          <w:rFonts w:ascii="Open Sans" w:hAnsi="Open Sans" w:cs="Open Sans"/>
          <w:bCs/>
          <w:color w:val="000000" w:themeColor="text1"/>
        </w:rPr>
        <w:t>WeAreBrew</w:t>
      </w:r>
      <w:proofErr w:type="spellEnd"/>
      <w:r w:rsidR="004F2EB7">
        <w:rPr>
          <w:rFonts w:ascii="Open Sans" w:hAnsi="Open Sans" w:cs="Open Sans"/>
          <w:bCs/>
          <w:color w:val="000000" w:themeColor="text1"/>
        </w:rPr>
        <w:t xml:space="preserve"> Privacy Policy </w:t>
      </w:r>
      <w:hyperlink r:id="rId11" w:history="1">
        <w:r w:rsidR="004F2EB7" w:rsidRPr="004F2EB7">
          <w:rPr>
            <w:rStyle w:val="Hyperlink"/>
            <w:rFonts w:ascii="Open Sans" w:hAnsi="Open Sans" w:cs="Open Sans"/>
            <w:bCs/>
          </w:rPr>
          <w:t>here</w:t>
        </w:r>
      </w:hyperlink>
      <w:r w:rsidR="004F2EB7">
        <w:rPr>
          <w:rFonts w:ascii="Open Sans" w:hAnsi="Open Sans" w:cs="Open Sans"/>
          <w:bCs/>
          <w:color w:val="000000" w:themeColor="text1"/>
        </w:rPr>
        <w:t>.</w:t>
      </w:r>
    </w:p>
    <w:p w14:paraId="649B92EE" w14:textId="568C7F89" w:rsidR="006B7036" w:rsidRPr="00F35CDD" w:rsidRDefault="00B061CF" w:rsidP="00294427">
      <w:pPr>
        <w:spacing w:before="100" w:beforeAutospacing="1" w:after="100" w:afterAutospacing="1" w:line="240" w:lineRule="auto"/>
        <w:rPr>
          <w:rFonts w:ascii="Open Sans" w:hAnsi="Open Sans" w:cs="Open Sans"/>
          <w:bCs/>
          <w:color w:val="000000" w:themeColor="text1"/>
        </w:rPr>
      </w:pPr>
      <w:r w:rsidRPr="00B061CF">
        <w:rPr>
          <w:rFonts w:ascii="Open Sans" w:hAnsi="Open Sans" w:cs="Open Sans"/>
          <w:bCs/>
          <w:color w:val="000000" w:themeColor="text1"/>
        </w:rPr>
        <w:t xml:space="preserve">We use cookies on our websites to make the website work more efficiently as well as provide information on the use of the site. </w:t>
      </w:r>
      <w:r w:rsidR="00191611" w:rsidRPr="00191611">
        <w:rPr>
          <w:rFonts w:ascii="Open Sans" w:hAnsi="Open Sans" w:cs="Open Sans"/>
          <w:bCs/>
          <w:color w:val="000000" w:themeColor="text1"/>
        </w:rPr>
        <w:t>The cookies collect information in an anonymous form, including the number of visitors to the website and blog, where visitors have come to the website from, and the pages they visite</w:t>
      </w:r>
      <w:r w:rsidR="00191611">
        <w:rPr>
          <w:rFonts w:ascii="Open Sans" w:hAnsi="Open Sans" w:cs="Open Sans"/>
          <w:bCs/>
          <w:color w:val="000000" w:themeColor="text1"/>
        </w:rPr>
        <w:t>d.</w:t>
      </w:r>
    </w:p>
    <w:p w14:paraId="438878AB" w14:textId="62B8AC06" w:rsidR="005C02DF" w:rsidRPr="001D6CF7" w:rsidRDefault="005C02DF"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Complaints/Compliments and Feedback</w:t>
      </w:r>
    </w:p>
    <w:p w14:paraId="11644309" w14:textId="7AA613C7" w:rsidR="00191611" w:rsidRDefault="00615C68" w:rsidP="00191611">
      <w:pPr>
        <w:spacing w:before="100" w:beforeAutospacing="1" w:after="100" w:afterAutospacing="1" w:line="240" w:lineRule="auto"/>
        <w:rPr>
          <w:rFonts w:ascii="Open Sans" w:hAnsi="Open Sans" w:cs="Open Sans"/>
          <w:bCs/>
          <w:color w:val="000000" w:themeColor="text1"/>
        </w:rPr>
      </w:pPr>
      <w:r w:rsidRPr="00F333F6">
        <w:rPr>
          <w:rFonts w:ascii="Open Sans" w:hAnsi="Open Sans" w:cs="Open Sans"/>
          <w:bCs/>
          <w:color w:val="000000" w:themeColor="text1"/>
        </w:rPr>
        <w:t xml:space="preserve">If you contact </w:t>
      </w:r>
      <w:r w:rsidR="001E477D">
        <w:rPr>
          <w:rFonts w:ascii="Open Sans" w:hAnsi="Open Sans" w:cs="Open Sans"/>
          <w:bCs/>
          <w:color w:val="000000" w:themeColor="text1"/>
        </w:rPr>
        <w:t>Jack Petchey Foundation</w:t>
      </w:r>
      <w:r w:rsidR="005C02DF">
        <w:rPr>
          <w:rFonts w:ascii="Open Sans" w:hAnsi="Open Sans" w:cs="Open Sans"/>
          <w:bCs/>
          <w:color w:val="000000" w:themeColor="text1"/>
        </w:rPr>
        <w:t xml:space="preserve"> using our feedback </w:t>
      </w:r>
      <w:proofErr w:type="gramStart"/>
      <w:r w:rsidR="005C02DF">
        <w:rPr>
          <w:rFonts w:ascii="Open Sans" w:hAnsi="Open Sans" w:cs="Open Sans"/>
          <w:bCs/>
          <w:color w:val="000000" w:themeColor="text1"/>
        </w:rPr>
        <w:t>page</w:t>
      </w:r>
      <w:proofErr w:type="gramEnd"/>
      <w:r w:rsidRPr="00F333F6">
        <w:rPr>
          <w:rFonts w:ascii="Open Sans" w:hAnsi="Open Sans" w:cs="Open Sans"/>
          <w:bCs/>
          <w:color w:val="000000" w:themeColor="text1"/>
        </w:rPr>
        <w:t xml:space="preserve"> we will store you</w:t>
      </w:r>
      <w:r w:rsidR="00191611">
        <w:rPr>
          <w:rFonts w:ascii="Open Sans" w:hAnsi="Open Sans" w:cs="Open Sans"/>
          <w:bCs/>
          <w:color w:val="000000" w:themeColor="text1"/>
        </w:rPr>
        <w:t>r</w:t>
      </w:r>
      <w:r w:rsidRPr="00F333F6">
        <w:rPr>
          <w:rFonts w:ascii="Open Sans" w:hAnsi="Open Sans" w:cs="Open Sans"/>
          <w:bCs/>
          <w:color w:val="000000" w:themeColor="text1"/>
        </w:rPr>
        <w:t xml:space="preserve"> details only for as long as necessary to enable us to respond to your enquiry. </w:t>
      </w:r>
    </w:p>
    <w:p w14:paraId="31BEE8E4" w14:textId="48705F70" w:rsidR="005E04F5" w:rsidRPr="001D6CF7" w:rsidRDefault="005E04F5"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Keep in Touch Database</w:t>
      </w:r>
    </w:p>
    <w:p w14:paraId="03F94866" w14:textId="77777777" w:rsidR="005E04F5" w:rsidRPr="005E04F5" w:rsidRDefault="005E04F5" w:rsidP="005E04F5">
      <w:pPr>
        <w:spacing w:before="100" w:beforeAutospacing="1" w:after="100" w:afterAutospacing="1" w:line="240" w:lineRule="auto"/>
        <w:rPr>
          <w:rFonts w:ascii="Open Sans" w:hAnsi="Open Sans" w:cs="Open Sans"/>
          <w:bCs/>
          <w:color w:val="000000" w:themeColor="text1"/>
        </w:rPr>
      </w:pPr>
      <w:r w:rsidRPr="005E04F5">
        <w:rPr>
          <w:rFonts w:ascii="Open Sans" w:hAnsi="Open Sans" w:cs="Open Sans"/>
          <w:bCs/>
          <w:color w:val="000000" w:themeColor="text1"/>
        </w:rPr>
        <w:t>If you sign up to stay in touch with us, we will use your contact details to keep you informed about our latest news and updates. Each term, we send out an electronic newsletter, and we retain your personal information for the purpose of maintaining communication.</w:t>
      </w:r>
    </w:p>
    <w:p w14:paraId="7F136A5D" w14:textId="7BCDD7B6" w:rsidR="005E04F5" w:rsidRPr="005E04F5" w:rsidRDefault="005E04F5" w:rsidP="005E04F5">
      <w:pPr>
        <w:spacing w:before="100" w:beforeAutospacing="1" w:after="100" w:afterAutospacing="1" w:line="240" w:lineRule="auto"/>
        <w:rPr>
          <w:rFonts w:ascii="Open Sans" w:hAnsi="Open Sans" w:cs="Open Sans"/>
          <w:bCs/>
          <w:color w:val="000000" w:themeColor="text1"/>
        </w:rPr>
      </w:pPr>
      <w:r w:rsidRPr="005E04F5">
        <w:rPr>
          <w:rFonts w:ascii="Open Sans" w:hAnsi="Open Sans" w:cs="Open Sans"/>
          <w:bCs/>
          <w:color w:val="000000" w:themeColor="text1"/>
        </w:rPr>
        <w:t xml:space="preserve">We also share our newsletter with individuals and organisations with whom we have a legitimate business relationship, such as grantees and staff. </w:t>
      </w:r>
    </w:p>
    <w:p w14:paraId="25C4BF59" w14:textId="22CC981A" w:rsidR="005E04F5" w:rsidRDefault="005E04F5" w:rsidP="005E04F5">
      <w:pPr>
        <w:spacing w:before="100" w:beforeAutospacing="1" w:after="100" w:afterAutospacing="1" w:line="240" w:lineRule="auto"/>
        <w:rPr>
          <w:rFonts w:ascii="Open Sans" w:hAnsi="Open Sans" w:cs="Open Sans"/>
          <w:bCs/>
          <w:color w:val="000000" w:themeColor="text1"/>
        </w:rPr>
      </w:pPr>
      <w:r w:rsidRPr="005E04F5">
        <w:rPr>
          <w:rFonts w:ascii="Open Sans" w:hAnsi="Open Sans" w:cs="Open Sans"/>
          <w:bCs/>
          <w:color w:val="000000" w:themeColor="text1"/>
        </w:rPr>
        <w:t xml:space="preserve">We use a third-party provider, </w:t>
      </w:r>
      <w:r>
        <w:rPr>
          <w:rFonts w:ascii="Open Sans" w:hAnsi="Open Sans" w:cs="Open Sans"/>
          <w:bCs/>
          <w:color w:val="000000" w:themeColor="text1"/>
        </w:rPr>
        <w:t>Campaign Monitor</w:t>
      </w:r>
      <w:r w:rsidRPr="005E04F5">
        <w:rPr>
          <w:rFonts w:ascii="Open Sans" w:hAnsi="Open Sans" w:cs="Open Sans"/>
          <w:bCs/>
          <w:color w:val="000000" w:themeColor="text1"/>
        </w:rPr>
        <w:t>, to distribute our termly e-newsletters. We collect statistics on email open</w:t>
      </w:r>
      <w:r w:rsidR="002024BE">
        <w:rPr>
          <w:rFonts w:ascii="Open Sans" w:hAnsi="Open Sans" w:cs="Open Sans"/>
          <w:bCs/>
          <w:color w:val="000000" w:themeColor="text1"/>
        </w:rPr>
        <w:t xml:space="preserve"> rates</w:t>
      </w:r>
      <w:r w:rsidRPr="005E04F5">
        <w:rPr>
          <w:rFonts w:ascii="Open Sans" w:hAnsi="Open Sans" w:cs="Open Sans"/>
          <w:bCs/>
          <w:color w:val="000000" w:themeColor="text1"/>
        </w:rPr>
        <w:t xml:space="preserve"> and link clicks using industry-standard technologies such as clear gifs, to help us monitor and improve our </w:t>
      </w:r>
      <w:r w:rsidRPr="004F2EB7">
        <w:rPr>
          <w:rFonts w:ascii="Open Sans" w:hAnsi="Open Sans" w:cs="Open Sans"/>
          <w:bCs/>
          <w:color w:val="000000" w:themeColor="text1"/>
        </w:rPr>
        <w:t xml:space="preserve">communications. </w:t>
      </w:r>
      <w:r w:rsidR="004F2EB7" w:rsidRPr="004F2EB7">
        <w:rPr>
          <w:rFonts w:ascii="Open Sans" w:hAnsi="Open Sans" w:cs="Open Sans"/>
        </w:rPr>
        <w:t xml:space="preserve">Please refer to Campaign Monitors Privacy Policy </w:t>
      </w:r>
      <w:hyperlink r:id="rId12" w:history="1">
        <w:r w:rsidR="004F2EB7" w:rsidRPr="004F2EB7">
          <w:rPr>
            <w:rStyle w:val="Hyperlink"/>
            <w:rFonts w:ascii="Open Sans" w:hAnsi="Open Sans" w:cs="Open Sans"/>
          </w:rPr>
          <w:t>here</w:t>
        </w:r>
      </w:hyperlink>
      <w:r w:rsidR="004F2EB7" w:rsidRPr="004F2EB7">
        <w:rPr>
          <w:rFonts w:ascii="Open Sans" w:hAnsi="Open Sans" w:cs="Open Sans"/>
        </w:rPr>
        <w:t>.</w:t>
      </w:r>
    </w:p>
    <w:p w14:paraId="64ADD743" w14:textId="774E614F" w:rsidR="005E04F5" w:rsidRDefault="005E04F5" w:rsidP="005E04F5">
      <w:pPr>
        <w:spacing w:before="100" w:beforeAutospacing="1" w:after="100" w:afterAutospacing="1" w:line="240" w:lineRule="auto"/>
        <w:rPr>
          <w:rFonts w:ascii="Open Sans" w:hAnsi="Open Sans" w:cs="Open Sans"/>
          <w:bCs/>
          <w:color w:val="000000" w:themeColor="text1"/>
        </w:rPr>
      </w:pPr>
      <w:r w:rsidRPr="005E04F5">
        <w:rPr>
          <w:rFonts w:ascii="Open Sans" w:hAnsi="Open Sans" w:cs="Open Sans"/>
          <w:bCs/>
          <w:color w:val="000000" w:themeColor="text1"/>
        </w:rPr>
        <w:t xml:space="preserve">You can unsubscribe </w:t>
      </w:r>
      <w:r w:rsidR="00001A28">
        <w:rPr>
          <w:rFonts w:ascii="Open Sans" w:hAnsi="Open Sans" w:cs="Open Sans"/>
          <w:bCs/>
          <w:color w:val="000000" w:themeColor="text1"/>
        </w:rPr>
        <w:t xml:space="preserve">from keeping in touch with us </w:t>
      </w:r>
      <w:r w:rsidRPr="005E04F5">
        <w:rPr>
          <w:rFonts w:ascii="Open Sans" w:hAnsi="Open Sans" w:cs="Open Sans"/>
          <w:bCs/>
          <w:color w:val="000000" w:themeColor="text1"/>
        </w:rPr>
        <w:t>at any time.</w:t>
      </w:r>
    </w:p>
    <w:p w14:paraId="43CB03CB" w14:textId="2E0FFBB9" w:rsidR="00615C68" w:rsidRPr="00677BDA" w:rsidRDefault="002C5627"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677BDA">
        <w:rPr>
          <w:rFonts w:ascii="Londrina Solid" w:hAnsi="Londrina Solid" w:cs="Open Sans"/>
          <w:bCs/>
          <w:color w:val="1F4E79" w:themeColor="accent1" w:themeShade="80"/>
          <w:sz w:val="28"/>
          <w:szCs w:val="28"/>
        </w:rPr>
        <w:lastRenderedPageBreak/>
        <w:t>Social Media</w:t>
      </w:r>
    </w:p>
    <w:p w14:paraId="1C4221B7" w14:textId="77777777" w:rsidR="00001A28" w:rsidRPr="00001A28" w:rsidRDefault="00001A28" w:rsidP="00001A28">
      <w:pPr>
        <w:spacing w:before="100" w:beforeAutospacing="1" w:after="100" w:afterAutospacing="1" w:line="240" w:lineRule="auto"/>
        <w:rPr>
          <w:rFonts w:ascii="Open Sans" w:hAnsi="Open Sans" w:cs="Open Sans"/>
          <w:bCs/>
          <w:color w:val="000000" w:themeColor="text1"/>
        </w:rPr>
      </w:pPr>
      <w:r w:rsidRPr="00001A28">
        <w:rPr>
          <w:rFonts w:ascii="Open Sans" w:hAnsi="Open Sans" w:cs="Open Sans"/>
          <w:bCs/>
          <w:color w:val="000000" w:themeColor="text1"/>
        </w:rPr>
        <w:t>The Jack Petchey Foundation uses a variety of social media platforms, including X (formerly Twitter), Facebook, LinkedIn, Instagram, TikTok, and YouTube. We also use a third-party service, Hootsuite, to help manage and monitor our activity on X, TikTok, Instagram, Facebook, and LinkedIn.</w:t>
      </w:r>
    </w:p>
    <w:p w14:paraId="45E0E9FA" w14:textId="221F4FA5" w:rsidR="00394A42" w:rsidRDefault="00001A28" w:rsidP="00615C68">
      <w:pPr>
        <w:spacing w:before="100" w:beforeAutospacing="1" w:after="100" w:afterAutospacing="1" w:line="240" w:lineRule="auto"/>
        <w:rPr>
          <w:rFonts w:ascii="Open Sans" w:hAnsi="Open Sans" w:cs="Open Sans"/>
          <w:bCs/>
          <w:color w:val="000000" w:themeColor="text1"/>
        </w:rPr>
      </w:pPr>
      <w:r w:rsidRPr="00001A28">
        <w:rPr>
          <w:rFonts w:ascii="Open Sans" w:hAnsi="Open Sans" w:cs="Open Sans"/>
          <w:bCs/>
          <w:color w:val="000000" w:themeColor="text1"/>
        </w:rPr>
        <w:t>You may choose to unfollow us at any time</w:t>
      </w:r>
    </w:p>
    <w:p w14:paraId="356D21C9" w14:textId="79C1FDB4" w:rsidR="00615C68" w:rsidRPr="001D6CF7" w:rsidRDefault="00615C68"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Videos</w:t>
      </w:r>
    </w:p>
    <w:p w14:paraId="5A1C3EFC" w14:textId="4545B84E" w:rsidR="00677BDA" w:rsidRPr="00677BDA" w:rsidRDefault="009D06B8" w:rsidP="00677BDA">
      <w:pPr>
        <w:spacing w:before="100" w:beforeAutospacing="1" w:after="100" w:afterAutospacing="1" w:line="240" w:lineRule="auto"/>
        <w:rPr>
          <w:rFonts w:ascii="Open Sans" w:hAnsi="Open Sans" w:cs="Open Sans"/>
          <w:bCs/>
          <w:color w:val="000000" w:themeColor="text1"/>
        </w:rPr>
      </w:pPr>
      <w:r>
        <w:rPr>
          <w:rFonts w:ascii="Open Sans" w:hAnsi="Open Sans" w:cs="Open Sans"/>
          <w:bCs/>
          <w:color w:val="000000" w:themeColor="text1"/>
        </w:rPr>
        <w:t xml:space="preserve">We </w:t>
      </w:r>
      <w:r w:rsidR="00677BDA" w:rsidRPr="00677BDA">
        <w:rPr>
          <w:rFonts w:ascii="Open Sans" w:hAnsi="Open Sans" w:cs="Open Sans"/>
          <w:bCs/>
          <w:color w:val="000000" w:themeColor="text1"/>
        </w:rPr>
        <w:t>regularly use videos</w:t>
      </w:r>
      <w:r w:rsidR="000B36B1">
        <w:rPr>
          <w:rFonts w:ascii="Open Sans" w:hAnsi="Open Sans" w:cs="Open Sans"/>
          <w:bCs/>
          <w:color w:val="000000" w:themeColor="text1"/>
        </w:rPr>
        <w:t xml:space="preserve">, </w:t>
      </w:r>
      <w:r w:rsidR="00677BDA" w:rsidRPr="00677BDA">
        <w:rPr>
          <w:rFonts w:ascii="Open Sans" w:hAnsi="Open Sans" w:cs="Open Sans"/>
          <w:bCs/>
          <w:color w:val="000000" w:themeColor="text1"/>
        </w:rPr>
        <w:t>either commissioned by us or submitted by our partners</w:t>
      </w:r>
      <w:r w:rsidR="000B36B1">
        <w:rPr>
          <w:rFonts w:ascii="Open Sans" w:hAnsi="Open Sans" w:cs="Open Sans"/>
          <w:bCs/>
          <w:color w:val="000000" w:themeColor="text1"/>
        </w:rPr>
        <w:t xml:space="preserve"> </w:t>
      </w:r>
      <w:r w:rsidR="00677BDA" w:rsidRPr="00677BDA">
        <w:rPr>
          <w:rFonts w:ascii="Open Sans" w:hAnsi="Open Sans" w:cs="Open Sans"/>
          <w:bCs/>
          <w:color w:val="000000" w:themeColor="text1"/>
        </w:rPr>
        <w:t>to showcase the Foundation’s work and the projects we support. These videos may contain personal data collected as part of the Foundation’s legitimate activities. Videos may be stored on Jack Petchey Foundation systems, hosted on our website (jackpetcheyfoundation.org.uk), or shared via platforms such as YouTube.</w:t>
      </w:r>
    </w:p>
    <w:p w14:paraId="5F06B8DF" w14:textId="77777777" w:rsidR="00677BDA" w:rsidRPr="00677BDA" w:rsidRDefault="00677BDA" w:rsidP="00677BDA">
      <w:pPr>
        <w:spacing w:before="100" w:beforeAutospacing="1" w:after="100" w:afterAutospacing="1" w:line="240" w:lineRule="auto"/>
        <w:rPr>
          <w:rFonts w:ascii="Open Sans" w:hAnsi="Open Sans" w:cs="Open Sans"/>
          <w:bCs/>
          <w:color w:val="000000" w:themeColor="text1"/>
        </w:rPr>
      </w:pPr>
      <w:r w:rsidRPr="00677BDA">
        <w:rPr>
          <w:rFonts w:ascii="Open Sans" w:hAnsi="Open Sans" w:cs="Open Sans"/>
          <w:bCs/>
          <w:color w:val="000000" w:themeColor="text1"/>
        </w:rPr>
        <w:t>Videos commissioned by the Foundation may be filmed and edited by external production companies, with whom we have GDPR-compliant data processing agreements in place.</w:t>
      </w:r>
    </w:p>
    <w:p w14:paraId="6C219895" w14:textId="1E6E0628" w:rsidR="00615C68" w:rsidRDefault="00677BDA" w:rsidP="00677BDA">
      <w:pPr>
        <w:spacing w:before="100" w:beforeAutospacing="1" w:after="100" w:afterAutospacing="1" w:line="240" w:lineRule="auto"/>
        <w:rPr>
          <w:rFonts w:ascii="Open Sans" w:hAnsi="Open Sans" w:cs="Open Sans"/>
          <w:bCs/>
          <w:color w:val="000000" w:themeColor="text1"/>
        </w:rPr>
      </w:pPr>
      <w:r w:rsidRPr="00677BDA">
        <w:rPr>
          <w:rFonts w:ascii="Open Sans" w:hAnsi="Open Sans" w:cs="Open Sans"/>
          <w:bCs/>
          <w:color w:val="000000" w:themeColor="text1"/>
        </w:rPr>
        <w:t>We may also feature videos created by third parties, such as grantees or delivery partners, through our communications channels. In such cases, we will take all reasonable steps to ensure appropriate permissions have been obtained and that GDPR requirements are met before sharing the content</w:t>
      </w:r>
      <w:r w:rsidR="00394A42">
        <w:rPr>
          <w:rFonts w:ascii="Open Sans" w:hAnsi="Open Sans" w:cs="Open Sans"/>
          <w:bCs/>
          <w:color w:val="000000" w:themeColor="text1"/>
        </w:rPr>
        <w:t>.</w:t>
      </w:r>
    </w:p>
    <w:p w14:paraId="4F44BE8B" w14:textId="324AA492" w:rsidR="00615C68" w:rsidRDefault="00615C68"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Photographs</w:t>
      </w:r>
      <w:r w:rsidR="00FD7F31" w:rsidRPr="001D6CF7">
        <w:rPr>
          <w:rFonts w:ascii="Londrina Solid" w:hAnsi="Londrina Solid" w:cs="Open Sans"/>
          <w:bCs/>
          <w:color w:val="1F4E79" w:themeColor="accent1" w:themeShade="80"/>
          <w:sz w:val="28"/>
          <w:szCs w:val="28"/>
        </w:rPr>
        <w:t xml:space="preserve"> </w:t>
      </w:r>
    </w:p>
    <w:p w14:paraId="377B2E12" w14:textId="3FE908BB" w:rsidR="00112A58" w:rsidRPr="00112A58" w:rsidRDefault="00112A58" w:rsidP="00112A58">
      <w:pPr>
        <w:spacing w:before="100" w:beforeAutospacing="1" w:after="100" w:afterAutospacing="1" w:line="240" w:lineRule="auto"/>
        <w:rPr>
          <w:rFonts w:ascii="Open Sans" w:hAnsi="Open Sans" w:cs="Open Sans"/>
          <w:bCs/>
        </w:rPr>
      </w:pPr>
      <w:r w:rsidRPr="00112A58">
        <w:rPr>
          <w:rFonts w:ascii="Open Sans" w:hAnsi="Open Sans" w:cs="Open Sans"/>
          <w:bCs/>
        </w:rPr>
        <w:t>The Achievement Award Events are a celebration of young people</w:t>
      </w:r>
      <w:r w:rsidR="00394A42">
        <w:rPr>
          <w:rFonts w:ascii="Open Sans" w:hAnsi="Open Sans" w:cs="Open Sans"/>
          <w:bCs/>
        </w:rPr>
        <w:t xml:space="preserve">s and adult </w:t>
      </w:r>
      <w:proofErr w:type="gramStart"/>
      <w:r w:rsidR="00394A42">
        <w:rPr>
          <w:rFonts w:ascii="Open Sans" w:hAnsi="Open Sans" w:cs="Open Sans"/>
          <w:bCs/>
        </w:rPr>
        <w:t>leaders</w:t>
      </w:r>
      <w:proofErr w:type="gramEnd"/>
      <w:r w:rsidRPr="00112A58">
        <w:rPr>
          <w:rFonts w:ascii="Open Sans" w:hAnsi="Open Sans" w:cs="Open Sans"/>
          <w:bCs/>
        </w:rPr>
        <w:t xml:space="preserve"> accomplishments. To capture these memorable moments, a freelance photographer attends each event. The photographer operates under a data processor agreement that is fully compliant with UK GDPR and adheres to our photograph retention policy.</w:t>
      </w:r>
    </w:p>
    <w:p w14:paraId="0F702959" w14:textId="49ED650F" w:rsidR="00112A58" w:rsidRPr="00112A58" w:rsidRDefault="00112A58" w:rsidP="00112A58">
      <w:pPr>
        <w:spacing w:before="100" w:beforeAutospacing="1" w:after="100" w:afterAutospacing="1" w:line="240" w:lineRule="auto"/>
        <w:rPr>
          <w:rFonts w:ascii="Open Sans" w:hAnsi="Open Sans" w:cs="Open Sans"/>
          <w:bCs/>
        </w:rPr>
      </w:pPr>
      <w:r w:rsidRPr="00112A58">
        <w:rPr>
          <w:rFonts w:ascii="Open Sans" w:hAnsi="Open Sans" w:cs="Open Sans"/>
          <w:bCs/>
        </w:rPr>
        <w:t xml:space="preserve">Scheme coordinators will be informed in advance of the event and asked to notify us </w:t>
      </w:r>
      <w:r w:rsidR="001A48BC">
        <w:rPr>
          <w:rFonts w:ascii="Open Sans" w:hAnsi="Open Sans" w:cs="Open Sans"/>
          <w:bCs/>
        </w:rPr>
        <w:t>of</w:t>
      </w:r>
      <w:r w:rsidRPr="00112A58">
        <w:rPr>
          <w:rFonts w:ascii="Open Sans" w:hAnsi="Open Sans" w:cs="Open Sans"/>
          <w:bCs/>
        </w:rPr>
        <w:t xml:space="preserve"> any award winner </w:t>
      </w:r>
      <w:r w:rsidR="00394A42">
        <w:rPr>
          <w:rFonts w:ascii="Open Sans" w:hAnsi="Open Sans" w:cs="Open Sans"/>
          <w:bCs/>
        </w:rPr>
        <w:t xml:space="preserve">or leader who </w:t>
      </w:r>
      <w:r w:rsidRPr="00112A58">
        <w:rPr>
          <w:rFonts w:ascii="Open Sans" w:hAnsi="Open Sans" w:cs="Open Sans"/>
          <w:bCs/>
        </w:rPr>
        <w:t>has not provided consent to be photographed. Each award winner will be offered an individual photo, along with a group photo featuring other winners from their school or youth organisation. Individuals who do not provide consent will be asked to step aside during photographs to ensure their privacy is respected.</w:t>
      </w:r>
    </w:p>
    <w:p w14:paraId="3C7B1767" w14:textId="3356363A" w:rsidR="00394A42" w:rsidRDefault="00112A58" w:rsidP="00112A58">
      <w:pPr>
        <w:spacing w:before="100" w:beforeAutospacing="1" w:after="100" w:afterAutospacing="1" w:line="240" w:lineRule="auto"/>
        <w:rPr>
          <w:rFonts w:ascii="Londrina Solid" w:hAnsi="Londrina Solid" w:cs="Open Sans"/>
          <w:bCs/>
          <w:color w:val="1F4E79" w:themeColor="accent1" w:themeShade="80"/>
          <w:sz w:val="28"/>
          <w:szCs w:val="28"/>
        </w:rPr>
      </w:pPr>
      <w:r w:rsidRPr="00112A58">
        <w:rPr>
          <w:rFonts w:ascii="Open Sans" w:hAnsi="Open Sans" w:cs="Open Sans"/>
          <w:bCs/>
        </w:rPr>
        <w:t>Photos from the event will be made available for download via our website within 24 hours. Images are hosted by SmugMug, a third-party provider</w:t>
      </w:r>
      <w:r>
        <w:rPr>
          <w:rFonts w:ascii="Open Sans" w:hAnsi="Open Sans" w:cs="Open Sans"/>
          <w:bCs/>
        </w:rPr>
        <w:t>.</w:t>
      </w:r>
      <w:r w:rsidRPr="00112A58">
        <w:rPr>
          <w:rFonts w:ascii="Open Sans" w:hAnsi="Open Sans" w:cs="Open Sans"/>
          <w:bCs/>
        </w:rPr>
        <w:t xml:space="preserve"> A download link will be sent to your email address</w:t>
      </w:r>
      <w:r w:rsidR="00AB30F8">
        <w:rPr>
          <w:rFonts w:ascii="Open Sans" w:hAnsi="Open Sans" w:cs="Open Sans"/>
          <w:bCs/>
        </w:rPr>
        <w:t xml:space="preserve"> and can be downloaded</w:t>
      </w:r>
      <w:r w:rsidRPr="00112A58">
        <w:rPr>
          <w:rFonts w:ascii="Open Sans" w:hAnsi="Open Sans" w:cs="Open Sans"/>
          <w:bCs/>
        </w:rPr>
        <w:t xml:space="preserve"> within 12 months of the event</w:t>
      </w:r>
      <w:r w:rsidRPr="00112A58">
        <w:rPr>
          <w:rFonts w:ascii="Londrina Solid" w:hAnsi="Londrina Solid" w:cs="Open Sans"/>
          <w:bCs/>
          <w:color w:val="1F4E79" w:themeColor="accent1" w:themeShade="80"/>
          <w:sz w:val="28"/>
          <w:szCs w:val="28"/>
        </w:rPr>
        <w:t>.</w:t>
      </w:r>
    </w:p>
    <w:p w14:paraId="3C231C41" w14:textId="309FFB1A" w:rsidR="00112A58" w:rsidRPr="00112A58" w:rsidRDefault="00112A58" w:rsidP="00112A58">
      <w:pPr>
        <w:spacing w:before="100" w:beforeAutospacing="1" w:after="100" w:afterAutospacing="1" w:line="240" w:lineRule="auto"/>
        <w:rPr>
          <w:rFonts w:ascii="Open Sans" w:hAnsi="Open Sans" w:cs="Open Sans"/>
          <w:bCs/>
        </w:rPr>
      </w:pPr>
      <w:r w:rsidRPr="00112A58">
        <w:rPr>
          <w:rFonts w:ascii="Open Sans" w:hAnsi="Open Sans" w:cs="Open Sans"/>
          <w:bCs/>
        </w:rPr>
        <w:t xml:space="preserve">Please refer to SmugMug’s privacy policy </w:t>
      </w:r>
      <w:hyperlink r:id="rId13" w:history="1">
        <w:r w:rsidRPr="00112A58">
          <w:rPr>
            <w:rStyle w:val="Hyperlink"/>
            <w:rFonts w:ascii="Open Sans" w:hAnsi="Open Sans" w:cs="Open Sans"/>
            <w:bCs/>
          </w:rPr>
          <w:t>here</w:t>
        </w:r>
      </w:hyperlink>
      <w:r w:rsidRPr="00112A58">
        <w:rPr>
          <w:rFonts w:ascii="Open Sans" w:hAnsi="Open Sans" w:cs="Open Sans"/>
          <w:bCs/>
        </w:rPr>
        <w:t>.</w:t>
      </w:r>
    </w:p>
    <w:p w14:paraId="68A1DFF2" w14:textId="6E9843A5" w:rsidR="00D219F1" w:rsidRPr="001D6CF7" w:rsidRDefault="00D5486E" w:rsidP="00615C68">
      <w:p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General Photos</w:t>
      </w:r>
    </w:p>
    <w:p w14:paraId="33C28BED" w14:textId="2AFA3F98" w:rsidR="00615C68" w:rsidRPr="00F35CDD" w:rsidRDefault="00615C68" w:rsidP="00615C68">
      <w:pPr>
        <w:spacing w:before="100" w:beforeAutospacing="1" w:after="100" w:afterAutospacing="1" w:line="240" w:lineRule="auto"/>
        <w:rPr>
          <w:rFonts w:ascii="Open Sans" w:hAnsi="Open Sans" w:cs="Open Sans"/>
          <w:bCs/>
          <w:color w:val="000000" w:themeColor="text1"/>
        </w:rPr>
      </w:pPr>
      <w:r w:rsidRPr="00F35CDD">
        <w:rPr>
          <w:rFonts w:ascii="Open Sans" w:hAnsi="Open Sans" w:cs="Open Sans"/>
          <w:bCs/>
          <w:color w:val="000000" w:themeColor="text1"/>
        </w:rPr>
        <w:t xml:space="preserve">We may photograph events that </w:t>
      </w:r>
      <w:r w:rsidR="00D5486E">
        <w:rPr>
          <w:rFonts w:ascii="Open Sans" w:hAnsi="Open Sans" w:cs="Open Sans"/>
          <w:bCs/>
          <w:color w:val="000000" w:themeColor="text1"/>
        </w:rPr>
        <w:t xml:space="preserve">Jack Petchey Foundation </w:t>
      </w:r>
      <w:r w:rsidRPr="00F35CDD">
        <w:rPr>
          <w:rFonts w:ascii="Open Sans" w:hAnsi="Open Sans" w:cs="Open Sans"/>
          <w:bCs/>
          <w:color w:val="000000" w:themeColor="text1"/>
        </w:rPr>
        <w:t xml:space="preserve">host or are involved in and we will inform participants that this is the case either by notice or specific forms. Participants have the right to withdraw their consent by following the instructions given. </w:t>
      </w:r>
    </w:p>
    <w:p w14:paraId="21A9E37A" w14:textId="5722F26E" w:rsidR="00615C68" w:rsidRPr="00F35CDD" w:rsidRDefault="00615C68" w:rsidP="00615C68">
      <w:pPr>
        <w:spacing w:before="100" w:beforeAutospacing="1" w:after="100" w:afterAutospacing="1" w:line="240" w:lineRule="auto"/>
        <w:rPr>
          <w:rFonts w:ascii="Open Sans" w:hAnsi="Open Sans" w:cs="Open Sans"/>
          <w:bCs/>
          <w:color w:val="000000" w:themeColor="text1"/>
        </w:rPr>
      </w:pPr>
      <w:r w:rsidRPr="00F35CDD">
        <w:rPr>
          <w:rFonts w:ascii="Open Sans" w:hAnsi="Open Sans" w:cs="Open Sans"/>
          <w:bCs/>
          <w:color w:val="000000" w:themeColor="text1"/>
        </w:rPr>
        <w:lastRenderedPageBreak/>
        <w:t>We will also take photographs of staff and trustees</w:t>
      </w:r>
      <w:r w:rsidR="000B36B1">
        <w:rPr>
          <w:rFonts w:ascii="Open Sans" w:hAnsi="Open Sans" w:cs="Open Sans"/>
          <w:bCs/>
          <w:color w:val="000000" w:themeColor="text1"/>
        </w:rPr>
        <w:t xml:space="preserve">, </w:t>
      </w:r>
      <w:r w:rsidRPr="00F35CDD">
        <w:rPr>
          <w:rFonts w:ascii="Open Sans" w:hAnsi="Open Sans" w:cs="Open Sans"/>
          <w:bCs/>
          <w:color w:val="000000" w:themeColor="text1"/>
        </w:rPr>
        <w:t xml:space="preserve">both headshots and at events. Staff and trustees will be asked to provide their consent to the use of these </w:t>
      </w:r>
      <w:proofErr w:type="gramStart"/>
      <w:r w:rsidRPr="00F35CDD">
        <w:rPr>
          <w:rFonts w:ascii="Open Sans" w:hAnsi="Open Sans" w:cs="Open Sans"/>
          <w:bCs/>
          <w:color w:val="000000" w:themeColor="text1"/>
        </w:rPr>
        <w:t>photographs</w:t>
      </w:r>
      <w:proofErr w:type="gramEnd"/>
      <w:r w:rsidR="00D5486E">
        <w:rPr>
          <w:rFonts w:ascii="Open Sans" w:hAnsi="Open Sans" w:cs="Open Sans"/>
          <w:bCs/>
          <w:color w:val="000000" w:themeColor="text1"/>
        </w:rPr>
        <w:t xml:space="preserve"> and these will be retained </w:t>
      </w:r>
      <w:r w:rsidR="00AB30F8">
        <w:rPr>
          <w:rFonts w:ascii="Open Sans" w:hAnsi="Open Sans" w:cs="Open Sans"/>
          <w:bCs/>
          <w:color w:val="000000" w:themeColor="text1"/>
        </w:rPr>
        <w:t>indefinitely.</w:t>
      </w:r>
    </w:p>
    <w:p w14:paraId="4763A560" w14:textId="5785BE3B" w:rsidR="00615C68" w:rsidRDefault="00615C68" w:rsidP="00615C68">
      <w:pPr>
        <w:spacing w:before="100" w:beforeAutospacing="1" w:after="100" w:afterAutospacing="1" w:line="240" w:lineRule="auto"/>
        <w:rPr>
          <w:rFonts w:ascii="Open Sans" w:hAnsi="Open Sans" w:cs="Open Sans"/>
          <w:bCs/>
          <w:color w:val="000000" w:themeColor="text1"/>
        </w:rPr>
      </w:pPr>
      <w:r w:rsidRPr="00F35CDD">
        <w:rPr>
          <w:rFonts w:ascii="Open Sans" w:hAnsi="Open Sans" w:cs="Open Sans"/>
          <w:bCs/>
          <w:color w:val="000000" w:themeColor="text1"/>
        </w:rPr>
        <w:t xml:space="preserve">We may use the photographs in </w:t>
      </w:r>
      <w:r w:rsidR="009F572A">
        <w:rPr>
          <w:rFonts w:ascii="Open Sans" w:hAnsi="Open Sans" w:cs="Open Sans"/>
          <w:bCs/>
          <w:color w:val="000000" w:themeColor="text1"/>
        </w:rPr>
        <w:t xml:space="preserve">our </w:t>
      </w:r>
      <w:r w:rsidRPr="00F35CDD">
        <w:rPr>
          <w:rFonts w:ascii="Open Sans" w:hAnsi="Open Sans" w:cs="Open Sans"/>
          <w:bCs/>
          <w:color w:val="000000" w:themeColor="text1"/>
        </w:rPr>
        <w:t xml:space="preserve">publications, social media, website or the press. Photographs will be stored on </w:t>
      </w:r>
      <w:r w:rsidR="009F572A">
        <w:rPr>
          <w:rFonts w:ascii="Open Sans" w:hAnsi="Open Sans" w:cs="Open Sans"/>
          <w:bCs/>
          <w:color w:val="000000" w:themeColor="text1"/>
        </w:rPr>
        <w:t>our</w:t>
      </w:r>
      <w:r w:rsidRPr="00F35CDD">
        <w:rPr>
          <w:rFonts w:ascii="Open Sans" w:hAnsi="Open Sans" w:cs="Open Sans"/>
          <w:bCs/>
          <w:color w:val="000000" w:themeColor="text1"/>
        </w:rPr>
        <w:t xml:space="preserve"> systems</w:t>
      </w:r>
      <w:r w:rsidR="009F572A">
        <w:rPr>
          <w:rFonts w:ascii="Open Sans" w:hAnsi="Open Sans" w:cs="Open Sans"/>
          <w:bCs/>
          <w:color w:val="000000" w:themeColor="text1"/>
        </w:rPr>
        <w:t>.</w:t>
      </w:r>
    </w:p>
    <w:p w14:paraId="3B1E88D2" w14:textId="0A5BC839" w:rsidR="000B36B1" w:rsidRPr="00C11017" w:rsidRDefault="000B36B1" w:rsidP="000B36B1">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C11017">
        <w:rPr>
          <w:rFonts w:ascii="Londrina Solid" w:hAnsi="Londrina Solid" w:cs="Open Sans"/>
          <w:bCs/>
          <w:color w:val="1F4E79" w:themeColor="accent1" w:themeShade="80"/>
          <w:sz w:val="28"/>
          <w:szCs w:val="28"/>
        </w:rPr>
        <w:t>Case Studies</w:t>
      </w:r>
    </w:p>
    <w:p w14:paraId="7E9F7674" w14:textId="767370FF" w:rsidR="00C11017" w:rsidRDefault="009D06B8" w:rsidP="000B36B1">
      <w:pPr>
        <w:spacing w:before="100" w:beforeAutospacing="1" w:after="100" w:afterAutospacing="1" w:line="240" w:lineRule="auto"/>
        <w:rPr>
          <w:rFonts w:ascii="Open Sans" w:hAnsi="Open Sans" w:cs="Open Sans"/>
          <w:bCs/>
          <w:color w:val="000000" w:themeColor="text1"/>
        </w:rPr>
      </w:pPr>
      <w:r>
        <w:rPr>
          <w:rFonts w:ascii="Open Sans" w:hAnsi="Open Sans" w:cs="Open Sans"/>
          <w:bCs/>
          <w:color w:val="000000" w:themeColor="text1"/>
        </w:rPr>
        <w:t>We create</w:t>
      </w:r>
      <w:r w:rsidR="000B36B1" w:rsidRPr="000B36B1">
        <w:rPr>
          <w:rFonts w:ascii="Open Sans" w:hAnsi="Open Sans" w:cs="Open Sans"/>
          <w:bCs/>
          <w:color w:val="000000" w:themeColor="text1"/>
        </w:rPr>
        <w:t xml:space="preserve"> case studies to highlight and to celebrate the achievements of young people, schools</w:t>
      </w:r>
      <w:r w:rsidR="00C11017">
        <w:rPr>
          <w:rFonts w:ascii="Open Sans" w:hAnsi="Open Sans" w:cs="Open Sans"/>
          <w:bCs/>
          <w:color w:val="000000" w:themeColor="text1"/>
        </w:rPr>
        <w:t xml:space="preserve"> and </w:t>
      </w:r>
      <w:r w:rsidR="000B36B1" w:rsidRPr="000B36B1">
        <w:rPr>
          <w:rFonts w:ascii="Open Sans" w:hAnsi="Open Sans" w:cs="Open Sans"/>
          <w:bCs/>
          <w:color w:val="000000" w:themeColor="text1"/>
        </w:rPr>
        <w:t>youth organisations</w:t>
      </w:r>
      <w:r w:rsidR="00C11017">
        <w:rPr>
          <w:rFonts w:ascii="Open Sans" w:hAnsi="Open Sans" w:cs="Open Sans"/>
          <w:bCs/>
          <w:color w:val="000000" w:themeColor="text1"/>
        </w:rPr>
        <w:t xml:space="preserve"> following every Achievement Award Celebration Event. </w:t>
      </w:r>
      <w:r w:rsidR="000B36B1" w:rsidRPr="000B36B1">
        <w:rPr>
          <w:rFonts w:ascii="Open Sans" w:hAnsi="Open Sans" w:cs="Open Sans"/>
          <w:bCs/>
          <w:color w:val="000000" w:themeColor="text1"/>
        </w:rPr>
        <w:t xml:space="preserve">These case studies help illustrate real-life outcomes, promote good practice, and inspire others to get involved. They may be used in </w:t>
      </w:r>
      <w:r w:rsidR="00C11017">
        <w:rPr>
          <w:rFonts w:ascii="Open Sans" w:hAnsi="Open Sans" w:cs="Open Sans"/>
          <w:bCs/>
          <w:color w:val="000000" w:themeColor="text1"/>
        </w:rPr>
        <w:t xml:space="preserve">media </w:t>
      </w:r>
      <w:r w:rsidR="000B36B1" w:rsidRPr="000B36B1">
        <w:rPr>
          <w:rFonts w:ascii="Open Sans" w:hAnsi="Open Sans" w:cs="Open Sans"/>
          <w:bCs/>
          <w:color w:val="000000" w:themeColor="text1"/>
        </w:rPr>
        <w:t xml:space="preserve">publications, on our website, in social media, and in reports to stakeholders. </w:t>
      </w:r>
    </w:p>
    <w:p w14:paraId="34B79642" w14:textId="16D7B80C" w:rsidR="000B36B1" w:rsidRPr="000B36B1" w:rsidRDefault="000B36B1" w:rsidP="000B36B1">
      <w:pPr>
        <w:spacing w:before="100" w:beforeAutospacing="1" w:after="100" w:afterAutospacing="1" w:line="240" w:lineRule="auto"/>
        <w:rPr>
          <w:rFonts w:ascii="Open Sans" w:hAnsi="Open Sans" w:cs="Open Sans"/>
          <w:bCs/>
          <w:color w:val="000000" w:themeColor="text1"/>
        </w:rPr>
      </w:pPr>
      <w:r w:rsidRPr="000B36B1">
        <w:rPr>
          <w:rFonts w:ascii="Open Sans" w:hAnsi="Open Sans" w:cs="Open Sans"/>
          <w:bCs/>
          <w:color w:val="000000" w:themeColor="text1"/>
        </w:rPr>
        <w:t>Personal data included in case studies is collected with the individual’s informed consent</w:t>
      </w:r>
      <w:r w:rsidR="00C11017">
        <w:rPr>
          <w:rFonts w:ascii="Open Sans" w:hAnsi="Open Sans" w:cs="Open Sans"/>
          <w:bCs/>
          <w:color w:val="000000" w:themeColor="text1"/>
        </w:rPr>
        <w:t>.</w:t>
      </w:r>
    </w:p>
    <w:p w14:paraId="674561BF" w14:textId="53AC51FB" w:rsidR="00D5486E" w:rsidRPr="001D6CF7" w:rsidRDefault="00D5486E"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Publications</w:t>
      </w:r>
    </w:p>
    <w:p w14:paraId="65770FD1" w14:textId="77777777" w:rsidR="009F572A" w:rsidRPr="009F572A" w:rsidRDefault="009F572A" w:rsidP="009F572A">
      <w:pPr>
        <w:spacing w:before="100" w:beforeAutospacing="1" w:after="100" w:afterAutospacing="1" w:line="240" w:lineRule="auto"/>
        <w:rPr>
          <w:rFonts w:ascii="Open Sans" w:hAnsi="Open Sans" w:cs="Open Sans"/>
          <w:bCs/>
          <w:color w:val="000000" w:themeColor="text1"/>
        </w:rPr>
      </w:pPr>
      <w:r w:rsidRPr="009F572A">
        <w:rPr>
          <w:rFonts w:ascii="Open Sans" w:hAnsi="Open Sans" w:cs="Open Sans"/>
          <w:bCs/>
          <w:color w:val="000000" w:themeColor="text1"/>
        </w:rPr>
        <w:t>From time to time, we may request images from our partners and grantees to help promote the work we support through our communication channels. When accessing and using these images, we make every effort to ensure appropriate permissions are in place and that all use complies with GDPR.</w:t>
      </w:r>
    </w:p>
    <w:p w14:paraId="4EE2A04D" w14:textId="77777777" w:rsidR="009F572A" w:rsidRPr="009F572A" w:rsidRDefault="009F572A" w:rsidP="009F572A">
      <w:pPr>
        <w:spacing w:before="100" w:beforeAutospacing="1" w:after="100" w:afterAutospacing="1" w:line="240" w:lineRule="auto"/>
        <w:rPr>
          <w:rFonts w:ascii="Open Sans" w:hAnsi="Open Sans" w:cs="Open Sans"/>
          <w:bCs/>
          <w:color w:val="000000" w:themeColor="text1"/>
        </w:rPr>
      </w:pPr>
      <w:r w:rsidRPr="009F572A">
        <w:rPr>
          <w:rFonts w:ascii="Open Sans" w:hAnsi="Open Sans" w:cs="Open Sans"/>
          <w:bCs/>
          <w:color w:val="000000" w:themeColor="text1"/>
        </w:rPr>
        <w:t>We may also collect personal details from grantees or individuals involved in the Foundation’s work for the purpose of producing publications that highlight our impact. Consent will be obtained from all individuals featured. These publications may be shared via our website, social media, press releases, and other communication platforms.</w:t>
      </w:r>
    </w:p>
    <w:p w14:paraId="2FCFAAFF" w14:textId="77777777" w:rsidR="009F572A" w:rsidRPr="009F572A" w:rsidRDefault="009F572A" w:rsidP="009F572A">
      <w:pPr>
        <w:spacing w:before="100" w:beforeAutospacing="1" w:after="100" w:afterAutospacing="1" w:line="240" w:lineRule="auto"/>
        <w:rPr>
          <w:rFonts w:ascii="Open Sans" w:hAnsi="Open Sans" w:cs="Open Sans"/>
          <w:bCs/>
          <w:color w:val="000000" w:themeColor="text1"/>
        </w:rPr>
      </w:pPr>
      <w:r w:rsidRPr="009F572A">
        <w:rPr>
          <w:rFonts w:ascii="Open Sans" w:hAnsi="Open Sans" w:cs="Open Sans"/>
          <w:bCs/>
          <w:color w:val="000000" w:themeColor="text1"/>
        </w:rPr>
        <w:t>In the process of creating and distributing these materials, we may work with third-party processors such as graphic designers, printers, proofreaders, or consultants. In all cases, we ensure that GDPR-compliant data processing agreements are in place.</w:t>
      </w:r>
    </w:p>
    <w:p w14:paraId="3539047A" w14:textId="40FF2AFA" w:rsidR="009F572A" w:rsidRPr="009F572A" w:rsidRDefault="009F572A" w:rsidP="009F572A">
      <w:pPr>
        <w:spacing w:before="100" w:beforeAutospacing="1" w:after="100" w:afterAutospacing="1" w:line="240" w:lineRule="auto"/>
        <w:rPr>
          <w:rFonts w:ascii="Open Sans" w:hAnsi="Open Sans" w:cs="Open Sans"/>
          <w:bCs/>
          <w:color w:val="000000" w:themeColor="text1"/>
        </w:rPr>
      </w:pPr>
      <w:r w:rsidRPr="009F572A">
        <w:rPr>
          <w:rFonts w:ascii="Open Sans" w:hAnsi="Open Sans" w:cs="Open Sans"/>
          <w:bCs/>
          <w:color w:val="000000" w:themeColor="text1"/>
        </w:rPr>
        <w:t>The Jack Petchey Foundation retains both digital and hard copies of all publications indefinitely, to preserve a historical archive of the Foundation’s activities and the work of our grantees</w:t>
      </w:r>
    </w:p>
    <w:p w14:paraId="197EF416" w14:textId="3FB3821A" w:rsidR="00C619AC" w:rsidRPr="00C619AC" w:rsidRDefault="00C619AC" w:rsidP="00C619AC">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C619AC">
        <w:rPr>
          <w:rFonts w:ascii="Londrina Solid" w:hAnsi="Londrina Solid" w:cs="Open Sans"/>
          <w:bCs/>
          <w:color w:val="1F4E79" w:themeColor="accent1" w:themeShade="80"/>
          <w:sz w:val="28"/>
          <w:szCs w:val="28"/>
        </w:rPr>
        <w:t>Surveys</w:t>
      </w:r>
    </w:p>
    <w:p w14:paraId="3CB80F78" w14:textId="77777777" w:rsidR="00112A58" w:rsidRDefault="00C619AC" w:rsidP="00C619AC">
      <w:pPr>
        <w:spacing w:before="100" w:beforeAutospacing="1" w:after="100" w:afterAutospacing="1" w:line="240" w:lineRule="auto"/>
        <w:rPr>
          <w:rFonts w:ascii="Open Sans" w:hAnsi="Open Sans" w:cs="Open Sans"/>
          <w:bCs/>
        </w:rPr>
      </w:pPr>
      <w:r w:rsidRPr="00C619AC">
        <w:rPr>
          <w:rFonts w:ascii="Open Sans" w:hAnsi="Open Sans" w:cs="Open Sans"/>
          <w:bCs/>
        </w:rPr>
        <w:t xml:space="preserve">The Jack Petchey Foundation may conduct surveys to assess the impact and effectiveness of its programmes. This helps us improve our services, demonstrate accountability to stakeholders, support strategic planning, and ensure that young people’s voices inform our work. </w:t>
      </w:r>
    </w:p>
    <w:p w14:paraId="48BF44EB" w14:textId="77777777" w:rsidR="00112A58" w:rsidRDefault="00C619AC" w:rsidP="00C619AC">
      <w:pPr>
        <w:spacing w:before="100" w:beforeAutospacing="1" w:after="100" w:afterAutospacing="1" w:line="240" w:lineRule="auto"/>
        <w:rPr>
          <w:rFonts w:ascii="Open Sans" w:hAnsi="Open Sans" w:cs="Open Sans"/>
          <w:bCs/>
        </w:rPr>
      </w:pPr>
      <w:r w:rsidRPr="00C619AC">
        <w:rPr>
          <w:rFonts w:ascii="Open Sans" w:hAnsi="Open Sans" w:cs="Open Sans"/>
          <w:bCs/>
        </w:rPr>
        <w:t xml:space="preserve">Participation in surveys is voluntary. </w:t>
      </w:r>
    </w:p>
    <w:p w14:paraId="2FC19FA6" w14:textId="77777777" w:rsidR="00112A58" w:rsidRDefault="00C619AC" w:rsidP="00C619AC">
      <w:pPr>
        <w:spacing w:before="100" w:beforeAutospacing="1" w:after="100" w:afterAutospacing="1" w:line="240" w:lineRule="auto"/>
        <w:rPr>
          <w:rFonts w:ascii="Open Sans" w:hAnsi="Open Sans" w:cs="Open Sans"/>
          <w:bCs/>
        </w:rPr>
      </w:pPr>
      <w:r w:rsidRPr="00C619AC">
        <w:rPr>
          <w:rFonts w:ascii="Open Sans" w:hAnsi="Open Sans" w:cs="Open Sans"/>
          <w:bCs/>
        </w:rPr>
        <w:t xml:space="preserve">Where appropriate, responses are anonymised or aggregated to protect individuals’ identities. </w:t>
      </w:r>
    </w:p>
    <w:p w14:paraId="57AE57CC" w14:textId="77777777" w:rsidR="00112A58" w:rsidRDefault="00C619AC" w:rsidP="00C619AC">
      <w:pPr>
        <w:spacing w:before="100" w:beforeAutospacing="1" w:after="100" w:afterAutospacing="1" w:line="240" w:lineRule="auto"/>
        <w:rPr>
          <w:rFonts w:ascii="Open Sans" w:hAnsi="Open Sans" w:cs="Open Sans"/>
          <w:bCs/>
        </w:rPr>
      </w:pPr>
      <w:r w:rsidRPr="00C619AC">
        <w:rPr>
          <w:rFonts w:ascii="Open Sans" w:hAnsi="Open Sans" w:cs="Open Sans"/>
          <w:bCs/>
        </w:rPr>
        <w:t xml:space="preserve">Data will only be retained for as long as necessary to fulfil the purposes for which it was collected. </w:t>
      </w:r>
    </w:p>
    <w:p w14:paraId="79614838" w14:textId="26F64A79" w:rsidR="00C619AC" w:rsidRPr="00C619AC" w:rsidRDefault="00C619AC" w:rsidP="00C619AC">
      <w:pPr>
        <w:spacing w:before="100" w:beforeAutospacing="1" w:after="100" w:afterAutospacing="1" w:line="240" w:lineRule="auto"/>
        <w:rPr>
          <w:rFonts w:ascii="Open Sans" w:hAnsi="Open Sans" w:cs="Open Sans"/>
          <w:bCs/>
        </w:rPr>
      </w:pPr>
      <w:r w:rsidRPr="00C619AC">
        <w:rPr>
          <w:rFonts w:ascii="Open Sans" w:hAnsi="Open Sans" w:cs="Open Sans"/>
          <w:bCs/>
        </w:rPr>
        <w:lastRenderedPageBreak/>
        <w:t>We may use trusted third-party service providers to administer surveys</w:t>
      </w:r>
      <w:r w:rsidR="00313741">
        <w:rPr>
          <w:rFonts w:ascii="Open Sans" w:hAnsi="Open Sans" w:cs="Open Sans"/>
          <w:bCs/>
        </w:rPr>
        <w:t xml:space="preserve"> </w:t>
      </w:r>
      <w:r w:rsidRPr="00C619AC">
        <w:rPr>
          <w:rFonts w:ascii="Open Sans" w:hAnsi="Open Sans" w:cs="Open Sans"/>
          <w:bCs/>
        </w:rPr>
        <w:t>these providers are contractually required to process data securely and in full compliance with UK data protection legislation</w:t>
      </w:r>
    </w:p>
    <w:p w14:paraId="1C3C255E" w14:textId="11993D71" w:rsidR="001D6CF7" w:rsidRPr="001D6CF7" w:rsidRDefault="001D6CF7"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Events</w:t>
      </w:r>
    </w:p>
    <w:p w14:paraId="4A723933" w14:textId="77777777" w:rsidR="001D6CF7" w:rsidRPr="001D6CF7" w:rsidRDefault="001D6CF7" w:rsidP="001D6CF7">
      <w:pPr>
        <w:spacing w:before="100" w:beforeAutospacing="1" w:after="100" w:afterAutospacing="1" w:line="240" w:lineRule="auto"/>
        <w:rPr>
          <w:rFonts w:ascii="Open Sans" w:hAnsi="Open Sans" w:cs="Open Sans"/>
          <w:bCs/>
          <w:color w:val="000000" w:themeColor="text1"/>
        </w:rPr>
      </w:pPr>
      <w:r w:rsidRPr="001D6CF7">
        <w:rPr>
          <w:rFonts w:ascii="Open Sans" w:hAnsi="Open Sans" w:cs="Open Sans"/>
          <w:bCs/>
          <w:color w:val="000000" w:themeColor="text1"/>
        </w:rPr>
        <w:t xml:space="preserve">If you attend one of our </w:t>
      </w:r>
      <w:proofErr w:type="gramStart"/>
      <w:r w:rsidRPr="001D6CF7">
        <w:rPr>
          <w:rFonts w:ascii="Open Sans" w:hAnsi="Open Sans" w:cs="Open Sans"/>
          <w:bCs/>
          <w:color w:val="000000" w:themeColor="text1"/>
        </w:rPr>
        <w:t>events</w:t>
      </w:r>
      <w:proofErr w:type="gramEnd"/>
      <w:r w:rsidRPr="001D6CF7">
        <w:rPr>
          <w:rFonts w:ascii="Open Sans" w:hAnsi="Open Sans" w:cs="Open Sans"/>
          <w:bCs/>
          <w:color w:val="000000" w:themeColor="text1"/>
        </w:rPr>
        <w:t xml:space="preserve"> we will hold relevant personal data in order to deliver this event. This may include sensitive personal data about personal circumstances or needs which may be shared with those who deliver aspects of the event e.g. caterers. </w:t>
      </w:r>
    </w:p>
    <w:p w14:paraId="0556440C" w14:textId="52AE341F" w:rsidR="001D6CF7" w:rsidRDefault="001D6CF7" w:rsidP="001D6CF7">
      <w:pPr>
        <w:spacing w:before="100" w:beforeAutospacing="1" w:after="100" w:afterAutospacing="1" w:line="240" w:lineRule="auto"/>
        <w:rPr>
          <w:rFonts w:ascii="Open Sans" w:hAnsi="Open Sans" w:cs="Open Sans"/>
          <w:bCs/>
          <w:color w:val="000000" w:themeColor="text1"/>
        </w:rPr>
      </w:pPr>
      <w:r w:rsidRPr="001D6CF7">
        <w:rPr>
          <w:rFonts w:ascii="Open Sans" w:hAnsi="Open Sans" w:cs="Open Sans"/>
          <w:bCs/>
          <w:color w:val="000000" w:themeColor="text1"/>
        </w:rPr>
        <w:t>All event attendees may be listed on the delegate list that may be shared with other delegates and event partners such as the venue, caterers and IT/tech suppliers. In agreeing to attend the event you are confirming your agreement to us using your details in this way.</w:t>
      </w:r>
      <w:r w:rsidR="00394A42">
        <w:rPr>
          <w:rFonts w:ascii="Open Sans" w:hAnsi="Open Sans" w:cs="Open Sans"/>
          <w:bCs/>
          <w:color w:val="000000" w:themeColor="text1"/>
        </w:rPr>
        <w:t xml:space="preserve"> We will only keep the information you provided for as long as necessary.</w:t>
      </w:r>
    </w:p>
    <w:p w14:paraId="2D53E09D" w14:textId="0F3E8FCB" w:rsidR="001D6CF7" w:rsidRPr="001D6CF7" w:rsidRDefault="001D6CF7"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Visitors to Jack Petchey Foundation Offices</w:t>
      </w:r>
    </w:p>
    <w:p w14:paraId="5930C44A" w14:textId="05DCB6C3" w:rsidR="001D6CF7" w:rsidRDefault="001D6CF7" w:rsidP="001D6CF7">
      <w:pPr>
        <w:spacing w:before="100" w:beforeAutospacing="1" w:after="100" w:afterAutospacing="1" w:line="240" w:lineRule="auto"/>
        <w:rPr>
          <w:rFonts w:ascii="Open Sans" w:hAnsi="Open Sans" w:cs="Open Sans"/>
          <w:bCs/>
          <w:color w:val="000000" w:themeColor="text1"/>
        </w:rPr>
      </w:pPr>
      <w:r w:rsidRPr="001D6CF7">
        <w:rPr>
          <w:rFonts w:ascii="Open Sans" w:hAnsi="Open Sans" w:cs="Open Sans"/>
          <w:bCs/>
          <w:color w:val="000000" w:themeColor="text1"/>
        </w:rPr>
        <w:t>If you visit Jack Petchey Foundation offices, we will ask you to provide your name upon arrival to enable us to keep track of attendees in the building.</w:t>
      </w:r>
    </w:p>
    <w:p w14:paraId="14036D78" w14:textId="300BFF55" w:rsidR="00677BDA" w:rsidRDefault="00677BDA"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Miscellaneous</w:t>
      </w:r>
    </w:p>
    <w:p w14:paraId="1999009B" w14:textId="4FF2A6F2" w:rsidR="001D6CF7" w:rsidRPr="001D6CF7" w:rsidRDefault="001D6CF7" w:rsidP="001D6CF7">
      <w:pPr>
        <w:spacing w:before="100" w:beforeAutospacing="1" w:after="100" w:afterAutospacing="1" w:line="240" w:lineRule="auto"/>
        <w:rPr>
          <w:rFonts w:ascii="Open Sans" w:hAnsi="Open Sans" w:cs="Open Sans"/>
          <w:bCs/>
        </w:rPr>
      </w:pPr>
      <w:r w:rsidRPr="001D6CF7">
        <w:rPr>
          <w:rFonts w:ascii="Open Sans" w:hAnsi="Open Sans" w:cs="Open Sans"/>
          <w:bCs/>
        </w:rPr>
        <w:t>We may share operational data about the Jack Petchey Foundation with the Foundation’s auditors, Sayer Vincent, as well as with HMRC, the Charity Commission, the Information Commissioner’s Office, Companies House, and other regulatory bodies if required to meet statutory audit or regulatory obligations</w:t>
      </w:r>
      <w:r>
        <w:rPr>
          <w:rFonts w:ascii="Open Sans" w:hAnsi="Open Sans" w:cs="Open Sans"/>
          <w:bCs/>
        </w:rPr>
        <w:t>.</w:t>
      </w:r>
    </w:p>
    <w:p w14:paraId="298E4ADE" w14:textId="3E97D83B" w:rsidR="00677BDA" w:rsidRPr="001D6CF7" w:rsidRDefault="00677BDA"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How you can amend the information we hold about you or change how we contact you</w:t>
      </w:r>
    </w:p>
    <w:p w14:paraId="52DAF879" w14:textId="77777777" w:rsidR="00677BDA" w:rsidRPr="009F572A" w:rsidRDefault="00677BDA" w:rsidP="00677BDA">
      <w:pPr>
        <w:spacing w:before="100" w:beforeAutospacing="1" w:after="100" w:afterAutospacing="1" w:line="240" w:lineRule="auto"/>
        <w:rPr>
          <w:rFonts w:ascii="Open Sans" w:hAnsi="Open Sans" w:cs="Open Sans"/>
          <w:bCs/>
        </w:rPr>
      </w:pPr>
      <w:r w:rsidRPr="009F572A">
        <w:rPr>
          <w:rFonts w:ascii="Open Sans" w:hAnsi="Open Sans" w:cs="Open Sans"/>
          <w:bCs/>
        </w:rPr>
        <w:t>You can contact us at any time by email, letter, or telephone to change or update your details.</w:t>
      </w:r>
    </w:p>
    <w:p w14:paraId="357B11EC" w14:textId="39A337C1" w:rsidR="00677BDA" w:rsidRPr="001D6CF7" w:rsidRDefault="001D6CF7" w:rsidP="001D6CF7">
      <w:pPr>
        <w:pStyle w:val="ListParagraph"/>
        <w:numPr>
          <w:ilvl w:val="0"/>
          <w:numId w:val="12"/>
        </w:numPr>
        <w:spacing w:before="100" w:beforeAutospacing="1" w:after="100" w:afterAutospacing="1" w:line="240" w:lineRule="auto"/>
        <w:rPr>
          <w:rFonts w:ascii="Londrina Solid" w:hAnsi="Londrina Solid" w:cs="Open Sans"/>
          <w:bCs/>
          <w:color w:val="1F4E79" w:themeColor="accent1" w:themeShade="80"/>
          <w:sz w:val="28"/>
          <w:szCs w:val="28"/>
        </w:rPr>
      </w:pPr>
      <w:r w:rsidRPr="001D6CF7">
        <w:rPr>
          <w:rFonts w:ascii="Londrina Solid" w:hAnsi="Londrina Solid" w:cs="Open Sans"/>
          <w:bCs/>
          <w:color w:val="1F4E79" w:themeColor="accent1" w:themeShade="80"/>
          <w:sz w:val="28"/>
          <w:szCs w:val="28"/>
        </w:rPr>
        <w:t>C</w:t>
      </w:r>
      <w:r w:rsidR="00677BDA" w:rsidRPr="001D6CF7">
        <w:rPr>
          <w:rFonts w:ascii="Londrina Solid" w:hAnsi="Londrina Solid" w:cs="Open Sans"/>
          <w:bCs/>
          <w:color w:val="1F4E79" w:themeColor="accent1" w:themeShade="80"/>
          <w:sz w:val="28"/>
          <w:szCs w:val="28"/>
        </w:rPr>
        <w:t>ontact</w:t>
      </w:r>
    </w:p>
    <w:p w14:paraId="4D6B6E04" w14:textId="69905A28" w:rsidR="00677BDA" w:rsidRPr="009F572A" w:rsidRDefault="00677BDA" w:rsidP="00677BDA">
      <w:pPr>
        <w:spacing w:before="100" w:beforeAutospacing="1" w:after="100" w:afterAutospacing="1" w:line="240" w:lineRule="auto"/>
        <w:rPr>
          <w:rFonts w:ascii="Open Sans" w:hAnsi="Open Sans" w:cs="Open Sans"/>
          <w:bCs/>
        </w:rPr>
      </w:pPr>
      <w:r w:rsidRPr="009F572A">
        <w:rPr>
          <w:rFonts w:ascii="Open Sans" w:hAnsi="Open Sans" w:cs="Open Sans"/>
          <w:bCs/>
        </w:rPr>
        <w:t xml:space="preserve">We are not required to have a ‘data protection officer’ but we do have a Data Protection </w:t>
      </w:r>
      <w:r w:rsidR="001D6CF7">
        <w:rPr>
          <w:rFonts w:ascii="Open Sans" w:hAnsi="Open Sans" w:cs="Open Sans"/>
          <w:bCs/>
        </w:rPr>
        <w:t>Lead</w:t>
      </w:r>
      <w:r w:rsidRPr="009F572A">
        <w:rPr>
          <w:rFonts w:ascii="Open Sans" w:hAnsi="Open Sans" w:cs="Open Sans"/>
          <w:bCs/>
        </w:rPr>
        <w:t xml:space="preserve">. If you have any queries or concerns at all about our data processes or policy, please e-mail us at </w:t>
      </w:r>
      <w:r w:rsidR="001D6CF7">
        <w:rPr>
          <w:rFonts w:ascii="Open Sans" w:hAnsi="Open Sans" w:cs="Open Sans"/>
          <w:bCs/>
        </w:rPr>
        <w:t>dataprotection</w:t>
      </w:r>
      <w:r w:rsidRPr="009F572A">
        <w:rPr>
          <w:rFonts w:ascii="Open Sans" w:hAnsi="Open Sans" w:cs="Open Sans"/>
          <w:bCs/>
        </w:rPr>
        <w:t xml:space="preserve">@jackpetcheyfoundation.org.uk </w:t>
      </w:r>
    </w:p>
    <w:p w14:paraId="40AC3B5F" w14:textId="2D685CC8" w:rsidR="00042947" w:rsidRPr="009F572A" w:rsidRDefault="00677BDA" w:rsidP="00677BDA">
      <w:pPr>
        <w:spacing w:before="100" w:beforeAutospacing="1" w:after="100" w:afterAutospacing="1" w:line="240" w:lineRule="auto"/>
        <w:rPr>
          <w:rFonts w:ascii="Open Sans" w:hAnsi="Open Sans" w:cs="Open Sans"/>
          <w:bCs/>
        </w:rPr>
      </w:pPr>
      <w:r w:rsidRPr="009F572A">
        <w:rPr>
          <w:rFonts w:ascii="Open Sans" w:hAnsi="Open Sans" w:cs="Open Sans"/>
          <w:bCs/>
        </w:rPr>
        <w:t xml:space="preserve">From time to </w:t>
      </w:r>
      <w:proofErr w:type="gramStart"/>
      <w:r w:rsidRPr="009F572A">
        <w:rPr>
          <w:rFonts w:ascii="Open Sans" w:hAnsi="Open Sans" w:cs="Open Sans"/>
          <w:bCs/>
        </w:rPr>
        <w:t>time</w:t>
      </w:r>
      <w:proofErr w:type="gramEnd"/>
      <w:r w:rsidRPr="009F572A">
        <w:rPr>
          <w:rFonts w:ascii="Open Sans" w:hAnsi="Open Sans" w:cs="Open Sans"/>
          <w:bCs/>
        </w:rPr>
        <w:t xml:space="preserve"> we may make changes to this privacy notice. It will always be available on our website.  </w:t>
      </w:r>
    </w:p>
    <w:p w14:paraId="6C26D79C" w14:textId="77777777" w:rsidR="00042947" w:rsidRPr="002E72A2" w:rsidRDefault="00042947" w:rsidP="004E37FD">
      <w:pPr>
        <w:spacing w:before="100" w:beforeAutospacing="1" w:after="100" w:afterAutospacing="1" w:line="240" w:lineRule="auto"/>
        <w:jc w:val="center"/>
        <w:rPr>
          <w:rFonts w:ascii="Londrina Solid" w:hAnsi="Londrina Solid" w:cs="Open Sans"/>
          <w:bCs/>
          <w:color w:val="1F4E79" w:themeColor="accent1" w:themeShade="80"/>
          <w:sz w:val="28"/>
          <w:szCs w:val="28"/>
        </w:rPr>
      </w:pPr>
    </w:p>
    <w:sectPr w:rsidR="00042947" w:rsidRPr="002E72A2" w:rsidSect="005812AB">
      <w:headerReference w:type="default" r:id="rId14"/>
      <w:footerReference w:type="defaul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5DBE" w14:textId="77777777" w:rsidR="00AB09A1" w:rsidRDefault="00AB09A1" w:rsidP="00741B4F">
      <w:pPr>
        <w:spacing w:after="0" w:line="240" w:lineRule="auto"/>
      </w:pPr>
      <w:r>
        <w:separator/>
      </w:r>
    </w:p>
  </w:endnote>
  <w:endnote w:type="continuationSeparator" w:id="0">
    <w:p w14:paraId="63EA7036" w14:textId="77777777" w:rsidR="00AB09A1" w:rsidRDefault="00AB09A1" w:rsidP="0074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ondrina Solid">
    <w:altName w:val="Courier New"/>
    <w:panose1 w:val="00000500000000000000"/>
    <w:charset w:val="00"/>
    <w:family w:val="auto"/>
    <w:pitch w:val="variable"/>
    <w:sig w:usb0="00000003" w:usb1="00000000" w:usb2="00000000" w:usb3="00000000" w:csb0="00000001" w:csb1="00000000"/>
  </w:font>
  <w:font w:name="Open Sans">
    <w:altName w:val="Tahom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CC4D" w14:textId="1CCD86DC" w:rsidR="00D51182" w:rsidRDefault="00D51182">
    <w:pPr>
      <w:pStyle w:val="Footer"/>
      <w:jc w:val="center"/>
    </w:pPr>
  </w:p>
  <w:p w14:paraId="786C53FA" w14:textId="2571CAE9" w:rsidR="00741B4F" w:rsidRDefault="00BA27FE" w:rsidP="00BA27FE">
    <w:pPr>
      <w:pStyle w:val="Footer"/>
      <w:jc w:val="right"/>
      <w:rPr>
        <w:sz w:val="20"/>
        <w:szCs w:val="20"/>
      </w:rPr>
    </w:pPr>
    <w:r>
      <w:rPr>
        <w:sz w:val="20"/>
        <w:szCs w:val="20"/>
      </w:rPr>
      <w:tab/>
    </w:r>
    <w:r>
      <w:rPr>
        <w:sz w:val="20"/>
        <w:szCs w:val="20"/>
      </w:rPr>
      <w:tab/>
    </w:r>
    <w:r w:rsidR="009766C8">
      <w:rPr>
        <w:sz w:val="20"/>
        <w:szCs w:val="20"/>
      </w:rPr>
      <w:t>Op Man G160</w:t>
    </w:r>
  </w:p>
  <w:p w14:paraId="6EDE8BE3" w14:textId="77777777" w:rsidR="009766C8" w:rsidRDefault="009766C8" w:rsidP="00BA27FE">
    <w:pPr>
      <w:pStyle w:val="Footer"/>
      <w:jc w:val="right"/>
      <w:rPr>
        <w:sz w:val="20"/>
        <w:szCs w:val="20"/>
      </w:rPr>
    </w:pPr>
    <w:r>
      <w:rPr>
        <w:sz w:val="20"/>
        <w:szCs w:val="20"/>
      </w:rPr>
      <w:tab/>
    </w:r>
    <w:r>
      <w:rPr>
        <w:sz w:val="20"/>
        <w:szCs w:val="20"/>
      </w:rPr>
      <w:tab/>
      <w:t>23.5.18</w:t>
    </w:r>
  </w:p>
  <w:p w14:paraId="0395623A" w14:textId="0933AC0E" w:rsidR="00683C41" w:rsidRPr="009766C8" w:rsidRDefault="00683C41" w:rsidP="00BA27FE">
    <w:pPr>
      <w:pStyle w:val="Footer"/>
      <w:jc w:val="right"/>
      <w:rPr>
        <w:sz w:val="20"/>
        <w:szCs w:val="20"/>
      </w:rPr>
    </w:pPr>
    <w:r>
      <w:rPr>
        <w:sz w:val="20"/>
        <w:szCs w:val="20"/>
      </w:rPr>
      <w:t>Last review date 17/05/2023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CC05" w14:textId="77777777" w:rsidR="00AB09A1" w:rsidRDefault="00AB09A1" w:rsidP="00741B4F">
      <w:pPr>
        <w:spacing w:after="0" w:line="240" w:lineRule="auto"/>
      </w:pPr>
      <w:r>
        <w:separator/>
      </w:r>
    </w:p>
  </w:footnote>
  <w:footnote w:type="continuationSeparator" w:id="0">
    <w:p w14:paraId="4F7E062B" w14:textId="77777777" w:rsidR="00AB09A1" w:rsidRDefault="00AB09A1" w:rsidP="00741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7A1" w14:textId="00D874D4" w:rsidR="00313741" w:rsidRPr="002C51C3" w:rsidRDefault="00313741">
    <w:pPr>
      <w:pStyle w:val="Header"/>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74CF"/>
    <w:multiLevelType w:val="hybridMultilevel"/>
    <w:tmpl w:val="1A00F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1E0F88"/>
    <w:multiLevelType w:val="hybridMultilevel"/>
    <w:tmpl w:val="DFFA3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64468F"/>
    <w:multiLevelType w:val="hybridMultilevel"/>
    <w:tmpl w:val="1382D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A1C37"/>
    <w:multiLevelType w:val="hybridMultilevel"/>
    <w:tmpl w:val="0BF03BF0"/>
    <w:lvl w:ilvl="0" w:tplc="B3C065EC">
      <w:start w:val="1"/>
      <w:numFmt w:val="lowerRoman"/>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6839FE"/>
    <w:multiLevelType w:val="hybridMultilevel"/>
    <w:tmpl w:val="DFFA3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2253B"/>
    <w:multiLevelType w:val="hybridMultilevel"/>
    <w:tmpl w:val="2DFCA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318B8"/>
    <w:multiLevelType w:val="multilevel"/>
    <w:tmpl w:val="0F3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A43DB"/>
    <w:multiLevelType w:val="hybridMultilevel"/>
    <w:tmpl w:val="C1926E58"/>
    <w:lvl w:ilvl="0" w:tplc="18A4A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0221A9"/>
    <w:multiLevelType w:val="hybridMultilevel"/>
    <w:tmpl w:val="2718305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5B513C"/>
    <w:multiLevelType w:val="hybridMultilevel"/>
    <w:tmpl w:val="D032B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147A65"/>
    <w:multiLevelType w:val="hybridMultilevel"/>
    <w:tmpl w:val="5296B2CE"/>
    <w:lvl w:ilvl="0" w:tplc="4BA69EFA">
      <w:start w:val="1"/>
      <w:numFmt w:val="decimal"/>
      <w:lvlText w:val="(%1)"/>
      <w:lvlJc w:val="left"/>
      <w:pPr>
        <w:ind w:left="750" w:hanging="390"/>
      </w:pPr>
      <w:rPr>
        <w:rFonts w:ascii="inherit" w:hAnsi="inherit"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477945"/>
    <w:multiLevelType w:val="multilevel"/>
    <w:tmpl w:val="587AB1D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E93774"/>
    <w:multiLevelType w:val="hybridMultilevel"/>
    <w:tmpl w:val="F66AEF3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ED1630"/>
    <w:multiLevelType w:val="hybridMultilevel"/>
    <w:tmpl w:val="5F26C36E"/>
    <w:lvl w:ilvl="0" w:tplc="99E2F18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057113">
    <w:abstractNumId w:val="6"/>
  </w:num>
  <w:num w:numId="2" w16cid:durableId="1871798689">
    <w:abstractNumId w:val="3"/>
  </w:num>
  <w:num w:numId="3" w16cid:durableId="623269688">
    <w:abstractNumId w:val="13"/>
  </w:num>
  <w:num w:numId="4" w16cid:durableId="10767641">
    <w:abstractNumId w:val="11"/>
  </w:num>
  <w:num w:numId="5" w16cid:durableId="1348488146">
    <w:abstractNumId w:val="10"/>
  </w:num>
  <w:num w:numId="6" w16cid:durableId="295598980">
    <w:abstractNumId w:val="4"/>
  </w:num>
  <w:num w:numId="7" w16cid:durableId="588316935">
    <w:abstractNumId w:val="1"/>
  </w:num>
  <w:num w:numId="8" w16cid:durableId="72053239">
    <w:abstractNumId w:val="5"/>
  </w:num>
  <w:num w:numId="9" w16cid:durableId="742532914">
    <w:abstractNumId w:val="7"/>
  </w:num>
  <w:num w:numId="10" w16cid:durableId="351029170">
    <w:abstractNumId w:val="12"/>
  </w:num>
  <w:num w:numId="11" w16cid:durableId="997418698">
    <w:abstractNumId w:val="2"/>
  </w:num>
  <w:num w:numId="12" w16cid:durableId="521017027">
    <w:abstractNumId w:val="9"/>
  </w:num>
  <w:num w:numId="13" w16cid:durableId="1933391410">
    <w:abstractNumId w:val="0"/>
  </w:num>
  <w:num w:numId="14" w16cid:durableId="1462380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A4"/>
    <w:rsid w:val="00001A28"/>
    <w:rsid w:val="00010A9A"/>
    <w:rsid w:val="00030246"/>
    <w:rsid w:val="00030957"/>
    <w:rsid w:val="00032300"/>
    <w:rsid w:val="00042947"/>
    <w:rsid w:val="00073BC9"/>
    <w:rsid w:val="000B2526"/>
    <w:rsid w:val="000B36B1"/>
    <w:rsid w:val="000D4633"/>
    <w:rsid w:val="000D56D1"/>
    <w:rsid w:val="000D7D41"/>
    <w:rsid w:val="000E53FB"/>
    <w:rsid w:val="000E7D54"/>
    <w:rsid w:val="000F1FA5"/>
    <w:rsid w:val="00112A58"/>
    <w:rsid w:val="00175A40"/>
    <w:rsid w:val="00182646"/>
    <w:rsid w:val="00191611"/>
    <w:rsid w:val="001A48BC"/>
    <w:rsid w:val="001A7422"/>
    <w:rsid w:val="001B7499"/>
    <w:rsid w:val="001C3F35"/>
    <w:rsid w:val="001D6CF7"/>
    <w:rsid w:val="001E477D"/>
    <w:rsid w:val="001F695E"/>
    <w:rsid w:val="001F7470"/>
    <w:rsid w:val="002024BE"/>
    <w:rsid w:val="0023605F"/>
    <w:rsid w:val="00284A23"/>
    <w:rsid w:val="00292577"/>
    <w:rsid w:val="00294427"/>
    <w:rsid w:val="002A2E20"/>
    <w:rsid w:val="002B38F7"/>
    <w:rsid w:val="002B3B60"/>
    <w:rsid w:val="002C51C3"/>
    <w:rsid w:val="002C5627"/>
    <w:rsid w:val="002D0F38"/>
    <w:rsid w:val="002E493C"/>
    <w:rsid w:val="002E72A2"/>
    <w:rsid w:val="002F3E16"/>
    <w:rsid w:val="00310D52"/>
    <w:rsid w:val="00313741"/>
    <w:rsid w:val="00316F9A"/>
    <w:rsid w:val="00333AAB"/>
    <w:rsid w:val="0034158D"/>
    <w:rsid w:val="0037565F"/>
    <w:rsid w:val="00394A42"/>
    <w:rsid w:val="003969CA"/>
    <w:rsid w:val="003A0E4B"/>
    <w:rsid w:val="003A3671"/>
    <w:rsid w:val="003B373C"/>
    <w:rsid w:val="003D4C57"/>
    <w:rsid w:val="003D60E6"/>
    <w:rsid w:val="003F4522"/>
    <w:rsid w:val="00423918"/>
    <w:rsid w:val="00433622"/>
    <w:rsid w:val="00460468"/>
    <w:rsid w:val="00463DA4"/>
    <w:rsid w:val="0046497E"/>
    <w:rsid w:val="00470FC0"/>
    <w:rsid w:val="004754A1"/>
    <w:rsid w:val="004C5065"/>
    <w:rsid w:val="004E37FD"/>
    <w:rsid w:val="004F2EB7"/>
    <w:rsid w:val="00503A1E"/>
    <w:rsid w:val="0051382A"/>
    <w:rsid w:val="00550D76"/>
    <w:rsid w:val="00565A13"/>
    <w:rsid w:val="00573945"/>
    <w:rsid w:val="005812AB"/>
    <w:rsid w:val="005C02DF"/>
    <w:rsid w:val="005E04F5"/>
    <w:rsid w:val="005F7295"/>
    <w:rsid w:val="00611B5A"/>
    <w:rsid w:val="00615C68"/>
    <w:rsid w:val="006242C3"/>
    <w:rsid w:val="00652068"/>
    <w:rsid w:val="0067504E"/>
    <w:rsid w:val="00677BDA"/>
    <w:rsid w:val="00683C41"/>
    <w:rsid w:val="006B7036"/>
    <w:rsid w:val="006E623C"/>
    <w:rsid w:val="00702B2F"/>
    <w:rsid w:val="00741B4F"/>
    <w:rsid w:val="00747966"/>
    <w:rsid w:val="0077150A"/>
    <w:rsid w:val="007D332A"/>
    <w:rsid w:val="007F683C"/>
    <w:rsid w:val="00803A30"/>
    <w:rsid w:val="00814167"/>
    <w:rsid w:val="00831C5D"/>
    <w:rsid w:val="00853734"/>
    <w:rsid w:val="00870FCF"/>
    <w:rsid w:val="00871F2D"/>
    <w:rsid w:val="008C1EBB"/>
    <w:rsid w:val="008D5E60"/>
    <w:rsid w:val="008F23AA"/>
    <w:rsid w:val="008F717A"/>
    <w:rsid w:val="0090170C"/>
    <w:rsid w:val="0095570F"/>
    <w:rsid w:val="0096206B"/>
    <w:rsid w:val="0096218E"/>
    <w:rsid w:val="0097186C"/>
    <w:rsid w:val="009766C8"/>
    <w:rsid w:val="00984AB0"/>
    <w:rsid w:val="0099308D"/>
    <w:rsid w:val="009D06B8"/>
    <w:rsid w:val="009D52F6"/>
    <w:rsid w:val="009E79EA"/>
    <w:rsid w:val="009F4FEE"/>
    <w:rsid w:val="009F572A"/>
    <w:rsid w:val="00A07B4F"/>
    <w:rsid w:val="00A23B20"/>
    <w:rsid w:val="00A265A4"/>
    <w:rsid w:val="00A52C50"/>
    <w:rsid w:val="00A65B05"/>
    <w:rsid w:val="00A77E39"/>
    <w:rsid w:val="00A8535A"/>
    <w:rsid w:val="00AB09A1"/>
    <w:rsid w:val="00AB30F8"/>
    <w:rsid w:val="00AC5620"/>
    <w:rsid w:val="00B061CF"/>
    <w:rsid w:val="00B1715E"/>
    <w:rsid w:val="00B270E8"/>
    <w:rsid w:val="00BA27FE"/>
    <w:rsid w:val="00BA3831"/>
    <w:rsid w:val="00BC2968"/>
    <w:rsid w:val="00BD6FE0"/>
    <w:rsid w:val="00BF5C94"/>
    <w:rsid w:val="00C05356"/>
    <w:rsid w:val="00C11017"/>
    <w:rsid w:val="00C619AC"/>
    <w:rsid w:val="00C66864"/>
    <w:rsid w:val="00C838EA"/>
    <w:rsid w:val="00C83E82"/>
    <w:rsid w:val="00C904FA"/>
    <w:rsid w:val="00C97C88"/>
    <w:rsid w:val="00CE5E2C"/>
    <w:rsid w:val="00D013F4"/>
    <w:rsid w:val="00D13CBC"/>
    <w:rsid w:val="00D219F1"/>
    <w:rsid w:val="00D22922"/>
    <w:rsid w:val="00D32030"/>
    <w:rsid w:val="00D51182"/>
    <w:rsid w:val="00D5486E"/>
    <w:rsid w:val="00D667E5"/>
    <w:rsid w:val="00D73437"/>
    <w:rsid w:val="00D85D04"/>
    <w:rsid w:val="00DB2115"/>
    <w:rsid w:val="00DC69F6"/>
    <w:rsid w:val="00E0551C"/>
    <w:rsid w:val="00E32190"/>
    <w:rsid w:val="00E65CFA"/>
    <w:rsid w:val="00E65F98"/>
    <w:rsid w:val="00E71D31"/>
    <w:rsid w:val="00E72AF8"/>
    <w:rsid w:val="00E803EB"/>
    <w:rsid w:val="00EE0318"/>
    <w:rsid w:val="00EF6D90"/>
    <w:rsid w:val="00F025A9"/>
    <w:rsid w:val="00F04CF8"/>
    <w:rsid w:val="00F2123F"/>
    <w:rsid w:val="00F333F6"/>
    <w:rsid w:val="00F35CDD"/>
    <w:rsid w:val="00F3682E"/>
    <w:rsid w:val="00F43644"/>
    <w:rsid w:val="00F7131F"/>
    <w:rsid w:val="00F71A71"/>
    <w:rsid w:val="00F93D9C"/>
    <w:rsid w:val="00F96830"/>
    <w:rsid w:val="00FD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EDE65"/>
  <w15:docId w15:val="{7B2E09ED-F70F-4935-8AA6-C45330C1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65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265A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7479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65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65A4"/>
    <w:rPr>
      <w:b/>
      <w:bCs/>
    </w:rPr>
  </w:style>
  <w:style w:type="character" w:styleId="Hyperlink">
    <w:name w:val="Hyperlink"/>
    <w:basedOn w:val="DefaultParagraphFont"/>
    <w:uiPriority w:val="99"/>
    <w:unhideWhenUsed/>
    <w:rsid w:val="00A265A4"/>
    <w:rPr>
      <w:color w:val="0000FF"/>
      <w:u w:val="single"/>
    </w:rPr>
  </w:style>
  <w:style w:type="character" w:styleId="Emphasis">
    <w:name w:val="Emphasis"/>
    <w:basedOn w:val="DefaultParagraphFont"/>
    <w:uiPriority w:val="20"/>
    <w:qFormat/>
    <w:rsid w:val="00A265A4"/>
    <w:rPr>
      <w:i/>
      <w:iCs/>
    </w:rPr>
  </w:style>
  <w:style w:type="character" w:customStyle="1" w:styleId="Heading1Char">
    <w:name w:val="Heading 1 Char"/>
    <w:basedOn w:val="DefaultParagraphFont"/>
    <w:link w:val="Heading1"/>
    <w:uiPriority w:val="9"/>
    <w:rsid w:val="00A265A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265A4"/>
    <w:rPr>
      <w:rFonts w:ascii="Times New Roman" w:eastAsia="Times New Roman" w:hAnsi="Times New Roman" w:cs="Times New Roman"/>
      <w:b/>
      <w:bCs/>
      <w:sz w:val="36"/>
      <w:szCs w:val="36"/>
      <w:lang w:eastAsia="en-GB"/>
    </w:rPr>
  </w:style>
  <w:style w:type="paragraph" w:customStyle="1" w:styleId="p1">
    <w:name w:val="p1"/>
    <w:basedOn w:val="Normal"/>
    <w:rsid w:val="00A265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265A4"/>
    <w:pPr>
      <w:ind w:left="720"/>
      <w:contextualSpacing/>
    </w:pPr>
  </w:style>
  <w:style w:type="character" w:customStyle="1" w:styleId="Heading3Char">
    <w:name w:val="Heading 3 Char"/>
    <w:basedOn w:val="DefaultParagraphFont"/>
    <w:link w:val="Heading3"/>
    <w:uiPriority w:val="9"/>
    <w:semiHidden/>
    <w:rsid w:val="0074796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41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B4F"/>
  </w:style>
  <w:style w:type="paragraph" w:styleId="Footer">
    <w:name w:val="footer"/>
    <w:basedOn w:val="Normal"/>
    <w:link w:val="FooterChar"/>
    <w:uiPriority w:val="99"/>
    <w:unhideWhenUsed/>
    <w:rsid w:val="00741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B4F"/>
  </w:style>
  <w:style w:type="character" w:styleId="CommentReference">
    <w:name w:val="annotation reference"/>
    <w:basedOn w:val="DefaultParagraphFont"/>
    <w:uiPriority w:val="99"/>
    <w:semiHidden/>
    <w:unhideWhenUsed/>
    <w:rsid w:val="00984AB0"/>
    <w:rPr>
      <w:sz w:val="16"/>
      <w:szCs w:val="16"/>
    </w:rPr>
  </w:style>
  <w:style w:type="paragraph" w:styleId="CommentText">
    <w:name w:val="annotation text"/>
    <w:basedOn w:val="Normal"/>
    <w:link w:val="CommentTextChar"/>
    <w:uiPriority w:val="99"/>
    <w:unhideWhenUsed/>
    <w:rsid w:val="00984AB0"/>
    <w:pPr>
      <w:spacing w:line="240" w:lineRule="auto"/>
    </w:pPr>
    <w:rPr>
      <w:sz w:val="20"/>
      <w:szCs w:val="20"/>
    </w:rPr>
  </w:style>
  <w:style w:type="character" w:customStyle="1" w:styleId="CommentTextChar">
    <w:name w:val="Comment Text Char"/>
    <w:basedOn w:val="DefaultParagraphFont"/>
    <w:link w:val="CommentText"/>
    <w:uiPriority w:val="99"/>
    <w:rsid w:val="00984AB0"/>
    <w:rPr>
      <w:sz w:val="20"/>
      <w:szCs w:val="20"/>
    </w:rPr>
  </w:style>
  <w:style w:type="paragraph" w:styleId="CommentSubject">
    <w:name w:val="annotation subject"/>
    <w:basedOn w:val="CommentText"/>
    <w:next w:val="CommentText"/>
    <w:link w:val="CommentSubjectChar"/>
    <w:uiPriority w:val="99"/>
    <w:semiHidden/>
    <w:unhideWhenUsed/>
    <w:rsid w:val="00984AB0"/>
    <w:rPr>
      <w:b/>
      <w:bCs/>
    </w:rPr>
  </w:style>
  <w:style w:type="character" w:customStyle="1" w:styleId="CommentSubjectChar">
    <w:name w:val="Comment Subject Char"/>
    <w:basedOn w:val="CommentTextChar"/>
    <w:link w:val="CommentSubject"/>
    <w:uiPriority w:val="99"/>
    <w:semiHidden/>
    <w:rsid w:val="00984AB0"/>
    <w:rPr>
      <w:b/>
      <w:bCs/>
      <w:sz w:val="20"/>
      <w:szCs w:val="20"/>
    </w:rPr>
  </w:style>
  <w:style w:type="character" w:styleId="UnresolvedMention">
    <w:name w:val="Unresolved Mention"/>
    <w:basedOn w:val="DefaultParagraphFont"/>
    <w:uiPriority w:val="99"/>
    <w:semiHidden/>
    <w:unhideWhenUsed/>
    <w:rsid w:val="00042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6914">
      <w:bodyDiv w:val="1"/>
      <w:marLeft w:val="0"/>
      <w:marRight w:val="0"/>
      <w:marTop w:val="0"/>
      <w:marBottom w:val="0"/>
      <w:divBdr>
        <w:top w:val="none" w:sz="0" w:space="0" w:color="auto"/>
        <w:left w:val="none" w:sz="0" w:space="0" w:color="auto"/>
        <w:bottom w:val="none" w:sz="0" w:space="0" w:color="auto"/>
        <w:right w:val="none" w:sz="0" w:space="0" w:color="auto"/>
      </w:divBdr>
    </w:div>
    <w:div w:id="177543229">
      <w:bodyDiv w:val="1"/>
      <w:marLeft w:val="0"/>
      <w:marRight w:val="0"/>
      <w:marTop w:val="0"/>
      <w:marBottom w:val="0"/>
      <w:divBdr>
        <w:top w:val="none" w:sz="0" w:space="0" w:color="auto"/>
        <w:left w:val="none" w:sz="0" w:space="0" w:color="auto"/>
        <w:bottom w:val="none" w:sz="0" w:space="0" w:color="auto"/>
        <w:right w:val="none" w:sz="0" w:space="0" w:color="auto"/>
      </w:divBdr>
    </w:div>
    <w:div w:id="578095835">
      <w:bodyDiv w:val="1"/>
      <w:marLeft w:val="0"/>
      <w:marRight w:val="0"/>
      <w:marTop w:val="0"/>
      <w:marBottom w:val="0"/>
      <w:divBdr>
        <w:top w:val="none" w:sz="0" w:space="0" w:color="auto"/>
        <w:left w:val="none" w:sz="0" w:space="0" w:color="auto"/>
        <w:bottom w:val="none" w:sz="0" w:space="0" w:color="auto"/>
        <w:right w:val="none" w:sz="0" w:space="0" w:color="auto"/>
      </w:divBdr>
    </w:div>
    <w:div w:id="681738182">
      <w:bodyDiv w:val="1"/>
      <w:marLeft w:val="0"/>
      <w:marRight w:val="0"/>
      <w:marTop w:val="0"/>
      <w:marBottom w:val="0"/>
      <w:divBdr>
        <w:top w:val="none" w:sz="0" w:space="0" w:color="auto"/>
        <w:left w:val="none" w:sz="0" w:space="0" w:color="auto"/>
        <w:bottom w:val="none" w:sz="0" w:space="0" w:color="auto"/>
        <w:right w:val="none" w:sz="0" w:space="0" w:color="auto"/>
      </w:divBdr>
    </w:div>
    <w:div w:id="787435369">
      <w:bodyDiv w:val="1"/>
      <w:marLeft w:val="0"/>
      <w:marRight w:val="0"/>
      <w:marTop w:val="0"/>
      <w:marBottom w:val="0"/>
      <w:divBdr>
        <w:top w:val="none" w:sz="0" w:space="0" w:color="auto"/>
        <w:left w:val="none" w:sz="0" w:space="0" w:color="auto"/>
        <w:bottom w:val="none" w:sz="0" w:space="0" w:color="auto"/>
        <w:right w:val="none" w:sz="0" w:space="0" w:color="auto"/>
      </w:divBdr>
    </w:div>
    <w:div w:id="1062217407">
      <w:bodyDiv w:val="1"/>
      <w:marLeft w:val="0"/>
      <w:marRight w:val="0"/>
      <w:marTop w:val="0"/>
      <w:marBottom w:val="0"/>
      <w:divBdr>
        <w:top w:val="none" w:sz="0" w:space="0" w:color="auto"/>
        <w:left w:val="none" w:sz="0" w:space="0" w:color="auto"/>
        <w:bottom w:val="none" w:sz="0" w:space="0" w:color="auto"/>
        <w:right w:val="none" w:sz="0" w:space="0" w:color="auto"/>
      </w:divBdr>
    </w:div>
    <w:div w:id="1262030805">
      <w:bodyDiv w:val="1"/>
      <w:marLeft w:val="0"/>
      <w:marRight w:val="0"/>
      <w:marTop w:val="0"/>
      <w:marBottom w:val="0"/>
      <w:divBdr>
        <w:top w:val="none" w:sz="0" w:space="0" w:color="auto"/>
        <w:left w:val="none" w:sz="0" w:space="0" w:color="auto"/>
        <w:bottom w:val="none" w:sz="0" w:space="0" w:color="auto"/>
        <w:right w:val="none" w:sz="0" w:space="0" w:color="auto"/>
      </w:divBdr>
    </w:div>
    <w:div w:id="1444567466">
      <w:bodyDiv w:val="1"/>
      <w:marLeft w:val="0"/>
      <w:marRight w:val="0"/>
      <w:marTop w:val="0"/>
      <w:marBottom w:val="0"/>
      <w:divBdr>
        <w:top w:val="none" w:sz="0" w:space="0" w:color="auto"/>
        <w:left w:val="none" w:sz="0" w:space="0" w:color="auto"/>
        <w:bottom w:val="none" w:sz="0" w:space="0" w:color="auto"/>
        <w:right w:val="none" w:sz="0" w:space="0" w:color="auto"/>
      </w:divBdr>
    </w:div>
    <w:div w:id="1733429434">
      <w:bodyDiv w:val="1"/>
      <w:marLeft w:val="0"/>
      <w:marRight w:val="0"/>
      <w:marTop w:val="0"/>
      <w:marBottom w:val="0"/>
      <w:divBdr>
        <w:top w:val="none" w:sz="0" w:space="0" w:color="auto"/>
        <w:left w:val="none" w:sz="0" w:space="0" w:color="auto"/>
        <w:bottom w:val="none" w:sz="0" w:space="0" w:color="auto"/>
        <w:right w:val="none" w:sz="0" w:space="0" w:color="auto"/>
      </w:divBdr>
    </w:div>
    <w:div w:id="2064597422">
      <w:bodyDiv w:val="1"/>
      <w:marLeft w:val="0"/>
      <w:marRight w:val="0"/>
      <w:marTop w:val="0"/>
      <w:marBottom w:val="0"/>
      <w:divBdr>
        <w:top w:val="none" w:sz="0" w:space="0" w:color="auto"/>
        <w:left w:val="none" w:sz="0" w:space="0" w:color="auto"/>
        <w:bottom w:val="none" w:sz="0" w:space="0" w:color="auto"/>
        <w:right w:val="none" w:sz="0" w:space="0" w:color="auto"/>
      </w:divBdr>
      <w:divsChild>
        <w:div w:id="630742842">
          <w:marLeft w:val="0"/>
          <w:marRight w:val="0"/>
          <w:marTop w:val="0"/>
          <w:marBottom w:val="0"/>
          <w:divBdr>
            <w:top w:val="none" w:sz="0" w:space="0" w:color="auto"/>
            <w:left w:val="none" w:sz="0" w:space="0" w:color="auto"/>
            <w:bottom w:val="none" w:sz="0" w:space="0" w:color="auto"/>
            <w:right w:val="none" w:sz="0" w:space="0" w:color="auto"/>
          </w:divBdr>
          <w:divsChild>
            <w:div w:id="1513715821">
              <w:marLeft w:val="0"/>
              <w:marRight w:val="0"/>
              <w:marTop w:val="0"/>
              <w:marBottom w:val="0"/>
              <w:divBdr>
                <w:top w:val="none" w:sz="0" w:space="0" w:color="auto"/>
                <w:left w:val="none" w:sz="0" w:space="0" w:color="auto"/>
                <w:bottom w:val="none" w:sz="0" w:space="0" w:color="auto"/>
                <w:right w:val="none" w:sz="0" w:space="0" w:color="auto"/>
              </w:divBdr>
            </w:div>
          </w:divsChild>
        </w:div>
        <w:div w:id="1560483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mugmug.com/about/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paignmonitor.com/trust/privacy-hu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arebrew.co.uk/privacy-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bc.co.uk/privacy-notice/" TargetMode="External"/><Relationship Id="rId4" Type="http://schemas.openxmlformats.org/officeDocument/2006/relationships/settings" Target="settings.xml"/><Relationship Id="rId9" Type="http://schemas.openxmlformats.org/officeDocument/2006/relationships/hyperlink" Target="https://www.salesforce.com/ap/company/priva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E4F21-76E1-4D0C-9BAA-1BDE3F99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Juma</dc:creator>
  <cp:keywords/>
  <dc:description/>
  <cp:lastModifiedBy>Hannah Ellis</cp:lastModifiedBy>
  <cp:revision>5</cp:revision>
  <dcterms:created xsi:type="dcterms:W3CDTF">2025-09-10T10:43:00Z</dcterms:created>
  <dcterms:modified xsi:type="dcterms:W3CDTF">2025-09-11T09:34:00Z</dcterms:modified>
</cp:coreProperties>
</file>